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B50AC" w14:textId="77777777" w:rsidR="002E44C8" w:rsidRDefault="009D3148" w:rsidP="00D83154">
      <w:pPr>
        <w:pStyle w:val="TitleofDocument"/>
      </w:pPr>
      <w:r w:rsidRPr="00D83154">
        <w:rPr>
          <w:lang w:val="en-GB" w:eastAsia="en-GB"/>
        </w:rPr>
        <w:drawing>
          <wp:anchor distT="0" distB="0" distL="114300" distR="114300" simplePos="0" relativeHeight="251657728" behindDoc="0" locked="0" layoutInCell="1" allowOverlap="1" wp14:anchorId="7AF34FD2" wp14:editId="634A318F">
            <wp:simplePos x="0" y="0"/>
            <wp:positionH relativeFrom="column">
              <wp:posOffset>3774440</wp:posOffset>
            </wp:positionH>
            <wp:positionV relativeFrom="paragraph">
              <wp:posOffset>-48260</wp:posOffset>
            </wp:positionV>
            <wp:extent cx="2184400" cy="1092200"/>
            <wp:effectExtent l="0" t="0" r="0" b="0"/>
            <wp:wrapNone/>
            <wp:docPr id="3" name="Picture 4" descr="C:\Users\james.perks\AppData\Local\Microsoft\Windows\Temporary Internet Files\Content.Word\eaaa%20logo_oct%202014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perks\AppData\Local\Microsoft\Windows\Temporary Internet Files\Content.Word\eaaa%20logo_oct%202014_jpeg.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82" t="18608" r="8190" b="21230"/>
                    <a:stretch/>
                  </pic:blipFill>
                  <pic:spPr bwMode="auto">
                    <a:xfrm>
                      <a:off x="0" y="0"/>
                      <a:ext cx="2184400" cy="10922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00FF1A57">
        <w:rPr>
          <w:lang w:val="en-GB" w:eastAsia="en-GB"/>
        </w:rPr>
        <mc:AlternateContent>
          <mc:Choice Requires="wps">
            <w:drawing>
              <wp:anchor distT="0" distB="0" distL="114300" distR="114300" simplePos="0" relativeHeight="251659264" behindDoc="1" locked="0" layoutInCell="1" allowOverlap="1" wp14:anchorId="305C27F9" wp14:editId="5A7639F2">
                <wp:simplePos x="0" y="0"/>
                <wp:positionH relativeFrom="column">
                  <wp:posOffset>-165735</wp:posOffset>
                </wp:positionH>
                <wp:positionV relativeFrom="paragraph">
                  <wp:posOffset>-356870</wp:posOffset>
                </wp:positionV>
                <wp:extent cx="6527800" cy="3429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65278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4886F" id="Rectangle 1" o:spid="_x0000_s1026" style="position:absolute;margin-left:-13.05pt;margin-top:-28.1pt;width:514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" fillcolor="white [3212]" strokecolor="white [3212]"/>
            </w:pict>
          </mc:Fallback>
        </mc:AlternateContent>
      </w:r>
      <w:r w:rsidR="00477880">
        <w:fldChar w:fldCharType="begin"/>
      </w:r>
      <w:r w:rsidR="00477880">
        <w:instrText xml:space="preserve"> TITLE  \* MERGEFORMAT </w:instrText>
      </w:r>
      <w:r w:rsidR="00477880">
        <w:fldChar w:fldCharType="end"/>
      </w:r>
      <w:r w:rsidR="00433035">
        <w:fldChar w:fldCharType="begin"/>
      </w:r>
      <w:r w:rsidR="00433035">
        <w:instrText xml:space="preserve"> TITLE \* FirstCap \* MERGEFORMAT </w:instrText>
      </w:r>
      <w:r w:rsidR="00433035">
        <w:fldChar w:fldCharType="end"/>
      </w:r>
      <w:r w:rsidR="004D61C3">
        <w:t xml:space="preserve">Job </w:t>
      </w:r>
      <w:r w:rsidR="00A50206">
        <w:t>Description</w:t>
      </w:r>
    </w:p>
    <w:p w14:paraId="01A2B99E" w14:textId="59F659AA" w:rsidR="00A44585" w:rsidRPr="00892DAC" w:rsidRDefault="00A16413" w:rsidP="00890796">
      <w:pPr>
        <w:pStyle w:val="Body"/>
        <w:spacing w:after="120"/>
        <w:rPr>
          <w:rFonts w:cs="Calibri"/>
          <w:sz w:val="24"/>
          <w:szCs w:val="24"/>
        </w:rPr>
      </w:pPr>
      <w:r w:rsidRPr="00892DAC">
        <w:rPr>
          <w:rFonts w:cs="Calibri"/>
          <w:b/>
          <w:sz w:val="24"/>
          <w:szCs w:val="24"/>
        </w:rPr>
        <w:t>Job title</w:t>
      </w:r>
      <w:r w:rsidR="009E6B1C" w:rsidRPr="00892DAC">
        <w:rPr>
          <w:rFonts w:cs="Calibri"/>
          <w:b/>
          <w:sz w:val="24"/>
          <w:szCs w:val="24"/>
        </w:rPr>
        <w:t>:</w:t>
      </w:r>
      <w:r w:rsidR="009E6B1C" w:rsidRPr="00892DAC">
        <w:rPr>
          <w:rFonts w:cs="Calibri"/>
          <w:sz w:val="24"/>
          <w:szCs w:val="24"/>
        </w:rPr>
        <w:tab/>
      </w:r>
      <w:r w:rsidR="00892DAC" w:rsidRPr="00892DAC">
        <w:rPr>
          <w:rFonts w:cs="Calibri"/>
        </w:rPr>
        <w:t>Operations Support Administrator</w:t>
      </w:r>
      <w:r w:rsidR="009E6B1C" w:rsidRPr="00892DAC">
        <w:rPr>
          <w:rFonts w:cs="Calibri"/>
          <w:sz w:val="24"/>
          <w:szCs w:val="24"/>
        </w:rPr>
        <w:tab/>
      </w:r>
    </w:p>
    <w:p w14:paraId="51C68F7C" w14:textId="6B198160" w:rsidR="002367F7" w:rsidRDefault="009E6B1C" w:rsidP="00890796">
      <w:pPr>
        <w:pStyle w:val="Body"/>
        <w:spacing w:after="120"/>
        <w:rPr>
          <w:rFonts w:cs="Calibri"/>
          <w:sz w:val="24"/>
          <w:szCs w:val="24"/>
        </w:rPr>
      </w:pPr>
      <w:r w:rsidRPr="00892DAC">
        <w:rPr>
          <w:rFonts w:cs="Calibri"/>
          <w:b/>
          <w:sz w:val="24"/>
          <w:szCs w:val="24"/>
        </w:rPr>
        <w:t>Reports to:</w:t>
      </w:r>
      <w:r w:rsidRPr="00892DAC">
        <w:rPr>
          <w:rFonts w:cs="Calibri"/>
          <w:sz w:val="24"/>
          <w:szCs w:val="24"/>
        </w:rPr>
        <w:tab/>
      </w:r>
      <w:r w:rsidR="00687FEB">
        <w:rPr>
          <w:rFonts w:cs="Calibri"/>
        </w:rPr>
        <w:t>Base Manager</w:t>
      </w:r>
      <w:bookmarkStart w:id="0" w:name="_GoBack"/>
      <w:bookmarkEnd w:id="0"/>
      <w:r w:rsidRPr="00892DAC">
        <w:rPr>
          <w:rFonts w:cs="Calibri"/>
          <w:sz w:val="24"/>
          <w:szCs w:val="24"/>
        </w:rPr>
        <w:tab/>
      </w:r>
    </w:p>
    <w:p w14:paraId="65F8DBBE" w14:textId="77777777" w:rsidR="00E97D58" w:rsidRPr="00E97D58" w:rsidRDefault="00E97D58" w:rsidP="00890796">
      <w:pPr>
        <w:pStyle w:val="Body"/>
        <w:spacing w:after="120"/>
        <w:rPr>
          <w:rFonts w:cs="Calibri"/>
          <w:sz w:val="24"/>
          <w:szCs w:val="24"/>
        </w:rPr>
      </w:pPr>
    </w:p>
    <w:p w14:paraId="086265F0" w14:textId="636063A2" w:rsidR="00E46FA9" w:rsidRPr="008B1163" w:rsidRDefault="009E6B1C" w:rsidP="00E46FA9">
      <w:pPr>
        <w:pStyle w:val="SectionTitle"/>
        <w:rPr>
          <w:rFonts w:asciiTheme="majorHAnsi" w:hAnsiTheme="majorHAnsi" w:cstheme="majorHAnsi"/>
          <w:sz w:val="22"/>
        </w:rPr>
      </w:pPr>
      <w:r w:rsidRPr="008B1163">
        <w:rPr>
          <w:rFonts w:asciiTheme="majorHAnsi" w:hAnsiTheme="majorHAnsi" w:cstheme="majorHAnsi"/>
          <w:sz w:val="22"/>
        </w:rPr>
        <w:t xml:space="preserve">Main </w:t>
      </w:r>
      <w:r w:rsidR="00607575" w:rsidRPr="008B1163">
        <w:rPr>
          <w:rFonts w:asciiTheme="majorHAnsi" w:hAnsiTheme="majorHAnsi" w:cstheme="majorHAnsi"/>
          <w:sz w:val="22"/>
        </w:rPr>
        <w:t>purpose of job</w:t>
      </w:r>
    </w:p>
    <w:p w14:paraId="7EA665C3" w14:textId="77777777" w:rsidR="00892DAC" w:rsidRPr="00892DAC" w:rsidRDefault="00892DAC" w:rsidP="00892DAC">
      <w:pPr>
        <w:pStyle w:val="SectionTitle"/>
        <w:numPr>
          <w:ilvl w:val="0"/>
          <w:numId w:val="0"/>
        </w:numPr>
        <w:rPr>
          <w:b w:val="0"/>
          <w:sz w:val="22"/>
        </w:rPr>
      </w:pPr>
      <w:r w:rsidRPr="00892DAC">
        <w:rPr>
          <w:b w:val="0"/>
          <w:sz w:val="22"/>
        </w:rPr>
        <w:t>To provide Operational Support to the East Anglian Air Ambulance Clinical, Aviation and Operations Teams whilst also supplying information and statistical support to the charity.</w:t>
      </w:r>
    </w:p>
    <w:p w14:paraId="5141B858" w14:textId="4B8BEFB7" w:rsidR="00790D15" w:rsidRPr="00892DAC" w:rsidRDefault="00892DAC" w:rsidP="00892DAC">
      <w:pPr>
        <w:pStyle w:val="SectionTitle"/>
        <w:numPr>
          <w:ilvl w:val="0"/>
          <w:numId w:val="0"/>
        </w:numPr>
        <w:rPr>
          <w:rFonts w:asciiTheme="majorHAnsi" w:hAnsiTheme="majorHAnsi" w:cstheme="majorHAnsi"/>
          <w:b w:val="0"/>
          <w:sz w:val="22"/>
        </w:rPr>
      </w:pPr>
      <w:r w:rsidRPr="00892DAC">
        <w:rPr>
          <w:b w:val="0"/>
          <w:sz w:val="22"/>
        </w:rPr>
        <w:t>This is a key position, which forms an integral part of the operations department.</w:t>
      </w:r>
    </w:p>
    <w:p w14:paraId="7CA58505" w14:textId="1F15B351" w:rsidR="00E0796C" w:rsidRPr="008B1163" w:rsidRDefault="00607575" w:rsidP="007D3796">
      <w:pPr>
        <w:pStyle w:val="SectionTitle"/>
        <w:rPr>
          <w:rFonts w:asciiTheme="majorHAnsi" w:hAnsiTheme="majorHAnsi" w:cstheme="majorHAnsi"/>
          <w:sz w:val="22"/>
        </w:rPr>
      </w:pPr>
      <w:r w:rsidRPr="008B1163">
        <w:rPr>
          <w:rFonts w:asciiTheme="majorHAnsi" w:hAnsiTheme="majorHAnsi" w:cstheme="majorHAnsi"/>
          <w:sz w:val="22"/>
        </w:rPr>
        <w:t>Main d</w:t>
      </w:r>
      <w:r w:rsidR="002D2A28" w:rsidRPr="008B1163">
        <w:rPr>
          <w:rFonts w:asciiTheme="majorHAnsi" w:hAnsiTheme="majorHAnsi" w:cstheme="majorHAnsi"/>
          <w:sz w:val="22"/>
        </w:rPr>
        <w:t>uties/r</w:t>
      </w:r>
      <w:r w:rsidR="00A50206" w:rsidRPr="008B1163">
        <w:rPr>
          <w:rFonts w:asciiTheme="majorHAnsi" w:hAnsiTheme="majorHAnsi" w:cstheme="majorHAnsi"/>
          <w:sz w:val="22"/>
        </w:rPr>
        <w:t>esponsibilities</w:t>
      </w:r>
    </w:p>
    <w:p w14:paraId="4B6E4AE9" w14:textId="77777777" w:rsidR="00892DAC" w:rsidRPr="00892DAC" w:rsidRDefault="00892DAC" w:rsidP="00892DAC">
      <w:pPr>
        <w:pStyle w:val="SectionTitle"/>
        <w:numPr>
          <w:ilvl w:val="0"/>
          <w:numId w:val="11"/>
        </w:numPr>
        <w:rPr>
          <w:b w:val="0"/>
          <w:sz w:val="22"/>
        </w:rPr>
      </w:pPr>
      <w:r w:rsidRPr="00892DAC">
        <w:rPr>
          <w:b w:val="0"/>
          <w:sz w:val="22"/>
        </w:rPr>
        <w:t>Assist in the completion of the clinical duty rota, by liaising with, doctors and paramedics as required or directed by the duties coordinator. (NB: frequent rota changes are required often at short notice). This includes clinical supervision for both doctors and CCP’s, factoring in monthly D&amp;D sessions, CGD days for trainees.</w:t>
      </w:r>
    </w:p>
    <w:p w14:paraId="613CBAF0" w14:textId="77777777" w:rsidR="00892DAC" w:rsidRPr="00892DAC" w:rsidRDefault="00892DAC" w:rsidP="00892DAC">
      <w:pPr>
        <w:pStyle w:val="SectionTitle"/>
        <w:numPr>
          <w:ilvl w:val="0"/>
          <w:numId w:val="11"/>
        </w:numPr>
        <w:rPr>
          <w:b w:val="0"/>
          <w:sz w:val="22"/>
        </w:rPr>
      </w:pPr>
      <w:r w:rsidRPr="00892DAC">
        <w:rPr>
          <w:b w:val="0"/>
          <w:sz w:val="22"/>
        </w:rPr>
        <w:t xml:space="preserve">Control and monitor the consultants and Operations Team Duty on Call rotas, and ensure documents are produced monthly for payroll. </w:t>
      </w:r>
    </w:p>
    <w:p w14:paraId="71DC7169" w14:textId="77777777" w:rsidR="00892DAC" w:rsidRPr="00892DAC" w:rsidRDefault="00892DAC" w:rsidP="00892DAC">
      <w:pPr>
        <w:pStyle w:val="SectionTitle"/>
        <w:numPr>
          <w:ilvl w:val="0"/>
          <w:numId w:val="11"/>
        </w:numPr>
        <w:rPr>
          <w:b w:val="0"/>
          <w:sz w:val="22"/>
        </w:rPr>
      </w:pPr>
      <w:r w:rsidRPr="00892DAC">
        <w:rPr>
          <w:b w:val="0"/>
          <w:sz w:val="22"/>
        </w:rPr>
        <w:t xml:space="preserve">Liaise with the HR team to ensure all clinical staff records are controlled and monitored, in relation to New Joiners, Leavers, qualifications and training records. </w:t>
      </w:r>
    </w:p>
    <w:p w14:paraId="30F7BC63" w14:textId="77777777" w:rsidR="00892DAC" w:rsidRPr="00892DAC" w:rsidRDefault="00892DAC" w:rsidP="00892DAC">
      <w:pPr>
        <w:pStyle w:val="SectionTitle"/>
        <w:numPr>
          <w:ilvl w:val="0"/>
          <w:numId w:val="11"/>
        </w:numPr>
        <w:rPr>
          <w:b w:val="0"/>
          <w:sz w:val="22"/>
        </w:rPr>
      </w:pPr>
      <w:r w:rsidRPr="00892DAC">
        <w:rPr>
          <w:b w:val="0"/>
          <w:sz w:val="22"/>
        </w:rPr>
        <w:t>Plan Fellow/PHEM inductions for any new starters joining the clinical team.</w:t>
      </w:r>
    </w:p>
    <w:p w14:paraId="2B02E387" w14:textId="77777777" w:rsidR="00892DAC" w:rsidRPr="00892DAC" w:rsidRDefault="00892DAC" w:rsidP="00892DAC">
      <w:pPr>
        <w:pStyle w:val="SectionTitle"/>
        <w:numPr>
          <w:ilvl w:val="0"/>
          <w:numId w:val="11"/>
        </w:numPr>
        <w:rPr>
          <w:b w:val="0"/>
          <w:sz w:val="22"/>
        </w:rPr>
      </w:pPr>
      <w:r w:rsidRPr="00892DAC">
        <w:rPr>
          <w:b w:val="0"/>
          <w:sz w:val="22"/>
        </w:rPr>
        <w:t xml:space="preserve">Circulate new systems and documents to clinical staff via Team Reads and Standard Operating Procedures (SOPs).  </w:t>
      </w:r>
    </w:p>
    <w:p w14:paraId="28DF8969" w14:textId="00004F97" w:rsidR="00892DAC" w:rsidRPr="00892DAC" w:rsidRDefault="00892DAC" w:rsidP="00892DAC">
      <w:pPr>
        <w:pStyle w:val="SectionTitle"/>
        <w:numPr>
          <w:ilvl w:val="0"/>
          <w:numId w:val="11"/>
        </w:numPr>
        <w:rPr>
          <w:b w:val="0"/>
          <w:sz w:val="22"/>
        </w:rPr>
      </w:pPr>
      <w:r w:rsidRPr="00892DAC">
        <w:rPr>
          <w:b w:val="0"/>
          <w:sz w:val="22"/>
        </w:rPr>
        <w:t xml:space="preserve">Maintain daily contact with both clinical bases (Norwich and Cambridge) Monitor and maintain a programme that ensures daily, weekly, monthly, annual Audits and Checks are carried out in a timely responsible fashion. Producing monthly compliance reports which will provide evidence for CQC purposes. </w:t>
      </w:r>
    </w:p>
    <w:p w14:paraId="22A7530B" w14:textId="77777777" w:rsidR="00892DAC" w:rsidRPr="00892DAC" w:rsidRDefault="00892DAC" w:rsidP="00892DAC">
      <w:pPr>
        <w:pStyle w:val="SectionTitle"/>
        <w:numPr>
          <w:ilvl w:val="0"/>
          <w:numId w:val="11"/>
        </w:numPr>
        <w:rPr>
          <w:b w:val="0"/>
          <w:sz w:val="22"/>
        </w:rPr>
      </w:pPr>
      <w:r w:rsidRPr="00892DAC">
        <w:rPr>
          <w:b w:val="0"/>
          <w:sz w:val="22"/>
        </w:rPr>
        <w:t xml:space="preserve">Provide support both in advance of, and during, monthly Clinical Governance Days. This also involves booking the venue and catering. Organising a rota for the clinical team to lead on the day, this involving a PHEM trainee with the support from a CCP and consultant/senior clinician. Also consulting the aircraft operators to ensure both aircrafts can attend each time. </w:t>
      </w:r>
    </w:p>
    <w:p w14:paraId="082994EE" w14:textId="77777777" w:rsidR="00892DAC" w:rsidRPr="00892DAC" w:rsidRDefault="00892DAC" w:rsidP="00892DAC">
      <w:pPr>
        <w:pStyle w:val="SectionTitle"/>
        <w:numPr>
          <w:ilvl w:val="0"/>
          <w:numId w:val="11"/>
        </w:numPr>
        <w:rPr>
          <w:b w:val="0"/>
          <w:sz w:val="22"/>
        </w:rPr>
      </w:pPr>
      <w:r w:rsidRPr="00892DAC">
        <w:rPr>
          <w:b w:val="0"/>
          <w:sz w:val="22"/>
        </w:rPr>
        <w:lastRenderedPageBreak/>
        <w:t xml:space="preserve">Be able to present the evidence when required during CQC visits which may be planned or spontaneous. </w:t>
      </w:r>
    </w:p>
    <w:p w14:paraId="3E433053" w14:textId="7F930AC5" w:rsidR="00892DAC" w:rsidRPr="00892DAC" w:rsidRDefault="00892DAC" w:rsidP="00892DAC">
      <w:pPr>
        <w:pStyle w:val="SectionTitle"/>
        <w:numPr>
          <w:ilvl w:val="0"/>
          <w:numId w:val="11"/>
        </w:numPr>
        <w:rPr>
          <w:b w:val="0"/>
          <w:sz w:val="22"/>
        </w:rPr>
      </w:pPr>
      <w:r w:rsidRPr="00892DAC">
        <w:rPr>
          <w:b w:val="0"/>
          <w:sz w:val="22"/>
        </w:rPr>
        <w:t>Order, receive, record and issue Personal Protective Equipment, Medical equipment, consumables and drugs for both Norwich and Cambridge (</w:t>
      </w:r>
      <w:r w:rsidR="001F1593">
        <w:rPr>
          <w:b w:val="0"/>
          <w:sz w:val="22"/>
        </w:rPr>
        <w:t>i</w:t>
      </w:r>
      <w:r w:rsidRPr="00892DAC">
        <w:rPr>
          <w:b w:val="0"/>
          <w:sz w:val="22"/>
        </w:rPr>
        <w:t xml:space="preserve">ncluding holding records of destruction of unused controlled drugs). </w:t>
      </w:r>
    </w:p>
    <w:p w14:paraId="32A1AD08" w14:textId="77777777" w:rsidR="00892DAC" w:rsidRPr="00892DAC" w:rsidRDefault="00892DAC" w:rsidP="00892DAC">
      <w:pPr>
        <w:pStyle w:val="SectionTitle"/>
        <w:numPr>
          <w:ilvl w:val="0"/>
          <w:numId w:val="11"/>
        </w:numPr>
        <w:rPr>
          <w:b w:val="0"/>
          <w:sz w:val="22"/>
        </w:rPr>
      </w:pPr>
      <w:r w:rsidRPr="00892DAC">
        <w:rPr>
          <w:b w:val="0"/>
          <w:sz w:val="22"/>
        </w:rPr>
        <w:t>Ensure the records concerning Electrical Medical Equipment (EME) used within the clinical teams is correctly maintained identifying expiry dates for warranties and servicing. Be able to take the appropriate action with issues found in an expeditious manner.</w:t>
      </w:r>
    </w:p>
    <w:p w14:paraId="7F77CD51" w14:textId="77777777" w:rsidR="00892DAC" w:rsidRPr="00892DAC" w:rsidRDefault="00892DAC" w:rsidP="00892DAC">
      <w:pPr>
        <w:pStyle w:val="SectionTitle"/>
        <w:numPr>
          <w:ilvl w:val="0"/>
          <w:numId w:val="11"/>
        </w:numPr>
        <w:rPr>
          <w:b w:val="0"/>
          <w:sz w:val="22"/>
        </w:rPr>
      </w:pPr>
      <w:r w:rsidRPr="00892DAC">
        <w:rPr>
          <w:b w:val="0"/>
          <w:sz w:val="22"/>
        </w:rPr>
        <w:t>Provide general Administrative assistance to the Director of Operations, Aviation Consultant, Medical Director, Operations and clinical staff as required.</w:t>
      </w:r>
    </w:p>
    <w:p w14:paraId="320C8C38" w14:textId="77777777" w:rsidR="00892DAC" w:rsidRPr="00892DAC" w:rsidRDefault="00892DAC" w:rsidP="00892DAC">
      <w:pPr>
        <w:pStyle w:val="SectionTitle"/>
        <w:numPr>
          <w:ilvl w:val="0"/>
          <w:numId w:val="11"/>
        </w:numPr>
        <w:rPr>
          <w:b w:val="0"/>
          <w:sz w:val="22"/>
        </w:rPr>
      </w:pPr>
      <w:r w:rsidRPr="00892DAC">
        <w:rPr>
          <w:b w:val="0"/>
          <w:sz w:val="22"/>
        </w:rPr>
        <w:t>There may be occasions when the post holder will be required to work at different locations and outside normal working hours.</w:t>
      </w:r>
    </w:p>
    <w:p w14:paraId="266C1A7C" w14:textId="77777777" w:rsidR="00892DAC" w:rsidRPr="00892DAC" w:rsidRDefault="00892DAC" w:rsidP="00892DAC">
      <w:pPr>
        <w:pStyle w:val="SectionTitle"/>
        <w:numPr>
          <w:ilvl w:val="0"/>
          <w:numId w:val="11"/>
        </w:numPr>
        <w:rPr>
          <w:b w:val="0"/>
          <w:sz w:val="22"/>
        </w:rPr>
      </w:pPr>
      <w:r w:rsidRPr="00892DAC">
        <w:rPr>
          <w:b w:val="0"/>
          <w:sz w:val="22"/>
        </w:rPr>
        <w:t>Plan the Regional PHEM Courses for new doctors/paramedics alongside MAGPAS</w:t>
      </w:r>
    </w:p>
    <w:p w14:paraId="1C40CE3B" w14:textId="77777777" w:rsidR="00892DAC" w:rsidRPr="00892DAC" w:rsidRDefault="00892DAC" w:rsidP="00892DAC">
      <w:pPr>
        <w:pStyle w:val="SectionTitle"/>
        <w:numPr>
          <w:ilvl w:val="0"/>
          <w:numId w:val="11"/>
        </w:numPr>
        <w:rPr>
          <w:b w:val="0"/>
          <w:sz w:val="22"/>
        </w:rPr>
      </w:pPr>
      <w:r w:rsidRPr="00892DAC">
        <w:rPr>
          <w:b w:val="0"/>
          <w:sz w:val="22"/>
        </w:rPr>
        <w:t>Manage the clinical e-learning, ensuring all clinicians have undertaken the appropriate training required.</w:t>
      </w:r>
    </w:p>
    <w:p w14:paraId="60ACB754" w14:textId="77777777" w:rsidR="00892DAC" w:rsidRPr="00892DAC" w:rsidRDefault="00892DAC" w:rsidP="00892DAC">
      <w:pPr>
        <w:pStyle w:val="SectionTitle"/>
        <w:numPr>
          <w:ilvl w:val="0"/>
          <w:numId w:val="11"/>
        </w:numPr>
        <w:rPr>
          <w:b w:val="0"/>
          <w:sz w:val="22"/>
        </w:rPr>
      </w:pPr>
      <w:r w:rsidRPr="00892DAC">
        <w:rPr>
          <w:b w:val="0"/>
          <w:sz w:val="22"/>
        </w:rPr>
        <w:t xml:space="preserve">Minute monthly meetings and distribute to the Operations team. Also being available to minute any other meeting which may arise. </w:t>
      </w:r>
    </w:p>
    <w:p w14:paraId="0BB826D8" w14:textId="52635D0D" w:rsidR="008B1163" w:rsidRPr="008B1163" w:rsidRDefault="00892DAC" w:rsidP="008B1163">
      <w:pPr>
        <w:pStyle w:val="SectionTitle"/>
        <w:numPr>
          <w:ilvl w:val="0"/>
          <w:numId w:val="11"/>
        </w:numPr>
        <w:rPr>
          <w:b w:val="0"/>
          <w:sz w:val="22"/>
        </w:rPr>
      </w:pPr>
      <w:r w:rsidRPr="00892DAC">
        <w:rPr>
          <w:b w:val="0"/>
          <w:sz w:val="22"/>
        </w:rPr>
        <w:t xml:space="preserve">Organise and help facilitate if required any training sessions such as yearly CRM, new equipment sign offs, etc. </w:t>
      </w:r>
    </w:p>
    <w:p w14:paraId="0D9F3501" w14:textId="1B830585" w:rsidR="00FF5FC4" w:rsidRPr="00A439C4" w:rsidRDefault="00607575" w:rsidP="00A439C4">
      <w:pPr>
        <w:pStyle w:val="SectionTitle"/>
      </w:pPr>
      <w:r w:rsidRPr="004E48CE">
        <w:t xml:space="preserve">General duties/responsibilities </w:t>
      </w:r>
    </w:p>
    <w:p w14:paraId="4D1F84B2" w14:textId="17D469EB" w:rsidR="00A439C4" w:rsidRPr="0058137C" w:rsidRDefault="00A439C4" w:rsidP="00790D15">
      <w:pPr>
        <w:numPr>
          <w:ilvl w:val="0"/>
          <w:numId w:val="8"/>
        </w:numPr>
        <w:jc w:val="both"/>
        <w:rPr>
          <w:rFonts w:ascii="Calibri" w:hAnsi="Calibri"/>
          <w:sz w:val="22"/>
          <w:szCs w:val="22"/>
        </w:rPr>
      </w:pPr>
      <w:r>
        <w:rPr>
          <w:rFonts w:ascii="Calibri" w:hAnsi="Calibri"/>
          <w:sz w:val="22"/>
          <w:szCs w:val="22"/>
        </w:rPr>
        <w:t>From time to time, t</w:t>
      </w:r>
      <w:r w:rsidRPr="00826EA2">
        <w:rPr>
          <w:rFonts w:ascii="Calibri" w:hAnsi="Calibri"/>
          <w:sz w:val="22"/>
          <w:szCs w:val="22"/>
        </w:rPr>
        <w:t>he post holder may be required to work at any of the Charity’s sites in line with organisational needs.</w:t>
      </w:r>
    </w:p>
    <w:p w14:paraId="4D326BE4" w14:textId="77777777" w:rsidR="00A439C4" w:rsidRPr="0058137C" w:rsidRDefault="00A439C4" w:rsidP="00790D15">
      <w:pPr>
        <w:numPr>
          <w:ilvl w:val="0"/>
          <w:numId w:val="8"/>
        </w:numPr>
        <w:jc w:val="both"/>
        <w:rPr>
          <w:rFonts w:ascii="Calibri" w:hAnsi="Calibri"/>
          <w:sz w:val="22"/>
          <w:szCs w:val="22"/>
        </w:rPr>
      </w:pPr>
      <w:r w:rsidRPr="00826EA2">
        <w:rPr>
          <w:rFonts w:ascii="Calibri" w:hAnsi="Calibri"/>
          <w:sz w:val="22"/>
          <w:szCs w:val="22"/>
        </w:rPr>
        <w:t>All staff must ensure confidentiality and security of information dealt with in the course of performing their duties. They must comply with and keep up to date with Charity policies and legislation on confidentiality, data protection, freedom of information and computer misuse.</w:t>
      </w:r>
    </w:p>
    <w:p w14:paraId="2261F1C1" w14:textId="77777777" w:rsidR="00A439C4" w:rsidRPr="0058137C" w:rsidRDefault="00A439C4" w:rsidP="00790D15">
      <w:pPr>
        <w:numPr>
          <w:ilvl w:val="0"/>
          <w:numId w:val="8"/>
        </w:numPr>
        <w:jc w:val="both"/>
        <w:rPr>
          <w:rFonts w:ascii="Calibri" w:hAnsi="Calibri"/>
          <w:sz w:val="22"/>
          <w:szCs w:val="22"/>
        </w:rPr>
      </w:pPr>
      <w:r w:rsidRPr="00826EA2">
        <w:rPr>
          <w:rFonts w:ascii="Calibri" w:hAnsi="Calibri"/>
          <w:sz w:val="22"/>
          <w:szCs w:val="22"/>
        </w:rPr>
        <w:t>All staff are required to adhere to and act consistently with all relevant health and safety legislation and Charity policies and procedures in order to ensure that their own and the health, safety and security of others is maintained.</w:t>
      </w:r>
    </w:p>
    <w:p w14:paraId="2284507B" w14:textId="7AA9B607" w:rsidR="00A439C4" w:rsidRPr="0058137C" w:rsidRDefault="00A439C4" w:rsidP="00790D15">
      <w:pPr>
        <w:numPr>
          <w:ilvl w:val="0"/>
          <w:numId w:val="8"/>
        </w:numPr>
        <w:jc w:val="both"/>
        <w:rPr>
          <w:rFonts w:ascii="Calibri" w:hAnsi="Calibri"/>
          <w:sz w:val="22"/>
          <w:szCs w:val="22"/>
        </w:rPr>
      </w:pPr>
      <w:r>
        <w:rPr>
          <w:rFonts w:ascii="Calibri" w:hAnsi="Calibri"/>
          <w:sz w:val="22"/>
          <w:szCs w:val="22"/>
        </w:rPr>
        <w:t xml:space="preserve">Staff </w:t>
      </w:r>
      <w:r w:rsidR="007E2C32">
        <w:rPr>
          <w:rFonts w:ascii="Calibri" w:hAnsi="Calibri"/>
          <w:sz w:val="22"/>
          <w:szCs w:val="22"/>
        </w:rPr>
        <w:t>will</w:t>
      </w:r>
      <w:r>
        <w:rPr>
          <w:rFonts w:ascii="Calibri" w:hAnsi="Calibri"/>
          <w:sz w:val="22"/>
          <w:szCs w:val="22"/>
        </w:rPr>
        <w:t xml:space="preserve"> a</w:t>
      </w:r>
      <w:r w:rsidRPr="00826EA2">
        <w:rPr>
          <w:rFonts w:ascii="Calibri" w:hAnsi="Calibri"/>
          <w:sz w:val="22"/>
          <w:szCs w:val="22"/>
        </w:rPr>
        <w:t>ctively promote the Charity’s commitment to equality and diversity by treating everyone with dignity and respect</w:t>
      </w:r>
      <w:r>
        <w:rPr>
          <w:rFonts w:ascii="Calibri" w:hAnsi="Calibri"/>
          <w:sz w:val="22"/>
          <w:szCs w:val="22"/>
        </w:rPr>
        <w:t>.</w:t>
      </w:r>
    </w:p>
    <w:p w14:paraId="49105094" w14:textId="6A19CE2A" w:rsidR="00A439C4" w:rsidRPr="0058137C" w:rsidRDefault="007E2C32" w:rsidP="00790D15">
      <w:pPr>
        <w:numPr>
          <w:ilvl w:val="0"/>
          <w:numId w:val="8"/>
        </w:numPr>
        <w:jc w:val="both"/>
        <w:rPr>
          <w:rFonts w:ascii="Calibri" w:hAnsi="Calibri"/>
          <w:sz w:val="22"/>
          <w:szCs w:val="22"/>
        </w:rPr>
      </w:pPr>
      <w:r>
        <w:rPr>
          <w:rFonts w:ascii="Calibri" w:hAnsi="Calibri"/>
          <w:sz w:val="22"/>
          <w:szCs w:val="22"/>
        </w:rPr>
        <w:t>All employees should t</w:t>
      </w:r>
      <w:r w:rsidR="00A439C4" w:rsidRPr="00826EA2">
        <w:rPr>
          <w:rFonts w:ascii="Calibri" w:hAnsi="Calibri"/>
          <w:sz w:val="22"/>
          <w:szCs w:val="22"/>
        </w:rPr>
        <w:t>ake a proactive approach to personal development</w:t>
      </w:r>
      <w:r w:rsidR="00A439C4">
        <w:rPr>
          <w:rFonts w:ascii="Calibri" w:hAnsi="Calibri"/>
          <w:sz w:val="22"/>
          <w:szCs w:val="22"/>
        </w:rPr>
        <w:t xml:space="preserve"> in order to ensure that skill</w:t>
      </w:r>
      <w:r w:rsidR="00A439C4" w:rsidRPr="00826EA2">
        <w:rPr>
          <w:rFonts w:ascii="Calibri" w:hAnsi="Calibri"/>
          <w:sz w:val="22"/>
          <w:szCs w:val="22"/>
        </w:rPr>
        <w:t>set</w:t>
      </w:r>
      <w:r w:rsidR="00A439C4">
        <w:rPr>
          <w:rFonts w:ascii="Calibri" w:hAnsi="Calibri"/>
          <w:sz w:val="22"/>
          <w:szCs w:val="22"/>
        </w:rPr>
        <w:t>s are</w:t>
      </w:r>
      <w:r w:rsidR="00A439C4" w:rsidRPr="00826EA2">
        <w:rPr>
          <w:rFonts w:ascii="Calibri" w:hAnsi="Calibri"/>
          <w:sz w:val="22"/>
          <w:szCs w:val="22"/>
        </w:rPr>
        <w:t xml:space="preserve"> aligned to the demands of the role as it evolves and develops to meet the organisation’s changing needs.</w:t>
      </w:r>
    </w:p>
    <w:p w14:paraId="11F02C10" w14:textId="77777777" w:rsidR="00A439C4" w:rsidRPr="0058137C" w:rsidRDefault="00A439C4" w:rsidP="00790D15">
      <w:pPr>
        <w:numPr>
          <w:ilvl w:val="0"/>
          <w:numId w:val="8"/>
        </w:numPr>
        <w:jc w:val="both"/>
        <w:rPr>
          <w:rFonts w:ascii="Calibri" w:hAnsi="Calibri"/>
          <w:sz w:val="22"/>
          <w:szCs w:val="22"/>
        </w:rPr>
      </w:pPr>
      <w:r w:rsidRPr="00826EA2">
        <w:rPr>
          <w:rFonts w:ascii="Calibri" w:hAnsi="Calibri"/>
          <w:sz w:val="22"/>
          <w:szCs w:val="22"/>
        </w:rPr>
        <w:t>All employees have a responsibility for protecting, safeguarding and promoting the welfare of children and vulnerable adults.</w:t>
      </w:r>
    </w:p>
    <w:p w14:paraId="45D723AD" w14:textId="77777777" w:rsidR="00A439C4" w:rsidRPr="0058137C" w:rsidRDefault="00A439C4" w:rsidP="00790D15">
      <w:pPr>
        <w:numPr>
          <w:ilvl w:val="0"/>
          <w:numId w:val="8"/>
        </w:numPr>
        <w:jc w:val="both"/>
        <w:rPr>
          <w:rFonts w:ascii="Calibri" w:hAnsi="Calibri"/>
          <w:sz w:val="22"/>
          <w:szCs w:val="22"/>
        </w:rPr>
      </w:pPr>
      <w:r w:rsidRPr="00826EA2">
        <w:rPr>
          <w:rFonts w:ascii="Calibri" w:hAnsi="Calibri"/>
          <w:sz w:val="22"/>
          <w:szCs w:val="22"/>
        </w:rPr>
        <w:t>It is the responsibility of all employees to conduct all business in an honest and ethical manner.</w:t>
      </w:r>
    </w:p>
    <w:p w14:paraId="698070B9" w14:textId="2B2C7D81" w:rsidR="00A439C4" w:rsidRPr="0058137C" w:rsidRDefault="007E2C32" w:rsidP="00790D15">
      <w:pPr>
        <w:numPr>
          <w:ilvl w:val="0"/>
          <w:numId w:val="8"/>
        </w:numPr>
        <w:jc w:val="both"/>
        <w:rPr>
          <w:rFonts w:ascii="Calibri" w:hAnsi="Calibri"/>
          <w:sz w:val="22"/>
          <w:szCs w:val="22"/>
        </w:rPr>
      </w:pPr>
      <w:r>
        <w:rPr>
          <w:rFonts w:ascii="Calibri" w:hAnsi="Calibri"/>
          <w:sz w:val="22"/>
          <w:szCs w:val="22"/>
        </w:rPr>
        <w:lastRenderedPageBreak/>
        <w:t>Staff should u</w:t>
      </w:r>
      <w:r w:rsidR="00A439C4" w:rsidRPr="00826EA2">
        <w:rPr>
          <w:rFonts w:ascii="Calibri" w:hAnsi="Calibri"/>
          <w:sz w:val="22"/>
          <w:szCs w:val="22"/>
        </w:rPr>
        <w:t>phold and demonstrate the Charity’s values (community, passion, accou</w:t>
      </w:r>
      <w:r w:rsidR="00A439C4">
        <w:rPr>
          <w:rFonts w:ascii="Calibri" w:hAnsi="Calibri"/>
          <w:sz w:val="22"/>
          <w:szCs w:val="22"/>
        </w:rPr>
        <w:t>ntability, innovation, quality)</w:t>
      </w:r>
      <w:r>
        <w:rPr>
          <w:rFonts w:ascii="Calibri" w:hAnsi="Calibri"/>
          <w:sz w:val="22"/>
          <w:szCs w:val="22"/>
        </w:rPr>
        <w:t>.</w:t>
      </w:r>
    </w:p>
    <w:p w14:paraId="7F7150FB" w14:textId="07B127DA" w:rsidR="00A439C4" w:rsidRPr="0058137C" w:rsidRDefault="007E2C32" w:rsidP="00790D15">
      <w:pPr>
        <w:numPr>
          <w:ilvl w:val="0"/>
          <w:numId w:val="8"/>
        </w:numPr>
        <w:jc w:val="both"/>
        <w:rPr>
          <w:rFonts w:ascii="Calibri" w:hAnsi="Calibri"/>
          <w:sz w:val="22"/>
          <w:szCs w:val="22"/>
        </w:rPr>
      </w:pPr>
      <w:r>
        <w:rPr>
          <w:rFonts w:ascii="Calibri" w:hAnsi="Calibri"/>
          <w:sz w:val="22"/>
          <w:szCs w:val="22"/>
        </w:rPr>
        <w:t>All staff should be a</w:t>
      </w:r>
      <w:r w:rsidR="00A439C4" w:rsidRPr="00826EA2">
        <w:rPr>
          <w:rFonts w:ascii="Calibri" w:hAnsi="Calibri"/>
          <w:sz w:val="22"/>
          <w:szCs w:val="22"/>
        </w:rPr>
        <w:t xml:space="preserve">ware of </w:t>
      </w:r>
      <w:r>
        <w:rPr>
          <w:rFonts w:ascii="Calibri" w:hAnsi="Calibri"/>
          <w:sz w:val="22"/>
          <w:szCs w:val="22"/>
        </w:rPr>
        <w:t xml:space="preserve">their </w:t>
      </w:r>
      <w:r w:rsidR="00A439C4" w:rsidRPr="00826EA2">
        <w:rPr>
          <w:rFonts w:ascii="Calibri" w:hAnsi="Calibri"/>
          <w:sz w:val="22"/>
          <w:szCs w:val="22"/>
        </w:rPr>
        <w:t xml:space="preserve">responsibilities to </w:t>
      </w:r>
      <w:r>
        <w:rPr>
          <w:rFonts w:ascii="Calibri" w:hAnsi="Calibri"/>
          <w:sz w:val="22"/>
          <w:szCs w:val="22"/>
        </w:rPr>
        <w:t xml:space="preserve">protect the </w:t>
      </w:r>
      <w:r w:rsidR="00A439C4" w:rsidRPr="00826EA2">
        <w:rPr>
          <w:rFonts w:ascii="Calibri" w:hAnsi="Calibri"/>
          <w:sz w:val="22"/>
          <w:szCs w:val="22"/>
        </w:rPr>
        <w:t xml:space="preserve">reputation of </w:t>
      </w:r>
      <w:r>
        <w:rPr>
          <w:rFonts w:ascii="Calibri" w:hAnsi="Calibri"/>
          <w:sz w:val="22"/>
          <w:szCs w:val="22"/>
        </w:rPr>
        <w:t xml:space="preserve">the </w:t>
      </w:r>
      <w:r w:rsidR="00A439C4" w:rsidRPr="00826EA2">
        <w:rPr>
          <w:rFonts w:ascii="Calibri" w:hAnsi="Calibri"/>
          <w:sz w:val="22"/>
          <w:szCs w:val="22"/>
        </w:rPr>
        <w:t>charity e.g. social media and behaviour</w:t>
      </w:r>
      <w:r>
        <w:rPr>
          <w:rFonts w:ascii="Calibri" w:hAnsi="Calibri"/>
          <w:sz w:val="22"/>
          <w:szCs w:val="22"/>
        </w:rPr>
        <w:t>.</w:t>
      </w:r>
    </w:p>
    <w:p w14:paraId="393C9CFA" w14:textId="32528194" w:rsidR="00A439C4" w:rsidRDefault="00A439C4" w:rsidP="00790D15">
      <w:pPr>
        <w:numPr>
          <w:ilvl w:val="0"/>
          <w:numId w:val="8"/>
        </w:numPr>
        <w:jc w:val="both"/>
        <w:rPr>
          <w:rFonts w:ascii="Calibri" w:hAnsi="Calibri"/>
          <w:sz w:val="22"/>
          <w:szCs w:val="22"/>
        </w:rPr>
      </w:pPr>
      <w:r w:rsidRPr="0058137C">
        <w:rPr>
          <w:rFonts w:ascii="Calibri" w:hAnsi="Calibri"/>
          <w:sz w:val="22"/>
          <w:szCs w:val="22"/>
        </w:rPr>
        <w:t xml:space="preserve">Reporting incidents via the Datix system as </w:t>
      </w:r>
      <w:r>
        <w:rPr>
          <w:rFonts w:ascii="Calibri" w:hAnsi="Calibri"/>
          <w:sz w:val="22"/>
          <w:szCs w:val="22"/>
        </w:rPr>
        <w:t>part of an open and fair culture</w:t>
      </w:r>
      <w:r w:rsidR="007E2C32">
        <w:rPr>
          <w:rFonts w:ascii="Calibri" w:hAnsi="Calibri"/>
          <w:sz w:val="22"/>
          <w:szCs w:val="22"/>
        </w:rPr>
        <w:t>.</w:t>
      </w:r>
    </w:p>
    <w:p w14:paraId="64C0A24E" w14:textId="7C1A5890" w:rsidR="00A439C4" w:rsidRDefault="007E2C32" w:rsidP="00790D15">
      <w:pPr>
        <w:numPr>
          <w:ilvl w:val="0"/>
          <w:numId w:val="8"/>
        </w:numPr>
        <w:jc w:val="both"/>
        <w:rPr>
          <w:rFonts w:ascii="Calibri" w:hAnsi="Calibri"/>
          <w:sz w:val="22"/>
          <w:szCs w:val="22"/>
        </w:rPr>
      </w:pPr>
      <w:r>
        <w:rPr>
          <w:rFonts w:ascii="Calibri" w:hAnsi="Calibri"/>
          <w:sz w:val="22"/>
          <w:szCs w:val="22"/>
        </w:rPr>
        <w:t>Staff should be willing to u</w:t>
      </w:r>
      <w:r w:rsidR="00A439C4" w:rsidRPr="0058137C">
        <w:rPr>
          <w:rFonts w:ascii="Calibri" w:hAnsi="Calibri"/>
          <w:sz w:val="22"/>
          <w:szCs w:val="22"/>
        </w:rPr>
        <w:t>ndertak</w:t>
      </w:r>
      <w:r w:rsidR="00303FD8">
        <w:rPr>
          <w:rFonts w:ascii="Calibri" w:hAnsi="Calibri"/>
          <w:sz w:val="22"/>
          <w:szCs w:val="22"/>
        </w:rPr>
        <w:t>e</w:t>
      </w:r>
      <w:r w:rsidR="00A439C4" w:rsidRPr="0058137C">
        <w:rPr>
          <w:rFonts w:ascii="Calibri" w:hAnsi="Calibri"/>
          <w:sz w:val="22"/>
          <w:szCs w:val="22"/>
        </w:rPr>
        <w:t xml:space="preserve"> any activity as deeme</w:t>
      </w:r>
      <w:r>
        <w:rPr>
          <w:rFonts w:ascii="Calibri" w:hAnsi="Calibri"/>
          <w:sz w:val="22"/>
          <w:szCs w:val="22"/>
        </w:rPr>
        <w:t>d appropriate by the charity that is</w:t>
      </w:r>
      <w:r w:rsidR="00A439C4" w:rsidRPr="0058137C">
        <w:rPr>
          <w:rFonts w:ascii="Calibri" w:hAnsi="Calibri"/>
          <w:sz w:val="22"/>
          <w:szCs w:val="22"/>
        </w:rPr>
        <w:t xml:space="preserve"> in line with skills, experience and knowledge.</w:t>
      </w:r>
    </w:p>
    <w:p w14:paraId="38A5A9E7" w14:textId="77777777" w:rsidR="007E2C32" w:rsidRPr="007E2C32" w:rsidRDefault="007E2C32" w:rsidP="007E2C32">
      <w:pPr>
        <w:jc w:val="both"/>
        <w:rPr>
          <w:rFonts w:ascii="Calibri" w:hAnsi="Calibri"/>
          <w:sz w:val="22"/>
          <w:szCs w:val="22"/>
        </w:rPr>
      </w:pPr>
    </w:p>
    <w:p w14:paraId="2FC118D1" w14:textId="77777777" w:rsidR="007F7391" w:rsidRDefault="009E6B1C" w:rsidP="009E6B1C">
      <w:pPr>
        <w:pStyle w:val="SectionTitle"/>
      </w:pPr>
      <w:r>
        <w:t>Person specification</w:t>
      </w:r>
    </w:p>
    <w:tbl>
      <w:tblPr>
        <w:tblStyle w:val="TableGrid"/>
        <w:tblW w:w="0" w:type="auto"/>
        <w:tblLook w:val="04A0" w:firstRow="1" w:lastRow="0" w:firstColumn="1" w:lastColumn="0" w:noHBand="0" w:noVBand="1"/>
      </w:tblPr>
      <w:tblGrid>
        <w:gridCol w:w="4579"/>
        <w:gridCol w:w="4589"/>
      </w:tblGrid>
      <w:tr w:rsidR="001F71B8" w14:paraId="7D3F2FA2" w14:textId="77777777" w:rsidTr="002E33A5">
        <w:tc>
          <w:tcPr>
            <w:tcW w:w="9168" w:type="dxa"/>
            <w:gridSpan w:val="2"/>
            <w:shd w:val="clear" w:color="auto" w:fill="D9D9D9" w:themeFill="background1" w:themeFillShade="D9"/>
          </w:tcPr>
          <w:p w14:paraId="1DE1DF46" w14:textId="77777777" w:rsidR="001F71B8" w:rsidRPr="00892DAC" w:rsidRDefault="001F71B8" w:rsidP="002E33A5">
            <w:pPr>
              <w:pStyle w:val="Body"/>
              <w:spacing w:after="120"/>
              <w:rPr>
                <w:b/>
              </w:rPr>
            </w:pPr>
            <w:r w:rsidRPr="00892DAC">
              <w:rPr>
                <w:b/>
              </w:rPr>
              <w:t>Education and qualifications</w:t>
            </w:r>
          </w:p>
        </w:tc>
      </w:tr>
      <w:tr w:rsidR="001F71B8" w14:paraId="15338386" w14:textId="77777777" w:rsidTr="002E33A5">
        <w:tc>
          <w:tcPr>
            <w:tcW w:w="4579" w:type="dxa"/>
            <w:shd w:val="clear" w:color="auto" w:fill="F2F2F2" w:themeFill="background1" w:themeFillShade="F2"/>
          </w:tcPr>
          <w:p w14:paraId="7C134452" w14:textId="77777777" w:rsidR="001F71B8" w:rsidRPr="00892DAC" w:rsidRDefault="001F71B8" w:rsidP="002E33A5">
            <w:pPr>
              <w:pStyle w:val="Body"/>
              <w:spacing w:after="120"/>
            </w:pPr>
            <w:r w:rsidRPr="00892DAC">
              <w:t>Essential</w:t>
            </w:r>
          </w:p>
        </w:tc>
        <w:tc>
          <w:tcPr>
            <w:tcW w:w="4589" w:type="dxa"/>
            <w:shd w:val="clear" w:color="auto" w:fill="F2F2F2" w:themeFill="background1" w:themeFillShade="F2"/>
          </w:tcPr>
          <w:p w14:paraId="0A310257" w14:textId="77777777" w:rsidR="001F71B8" w:rsidRPr="00892DAC" w:rsidRDefault="001F71B8" w:rsidP="002E33A5">
            <w:pPr>
              <w:pStyle w:val="Body"/>
              <w:spacing w:after="120"/>
            </w:pPr>
            <w:r w:rsidRPr="00892DAC">
              <w:t>Desirable</w:t>
            </w:r>
          </w:p>
        </w:tc>
      </w:tr>
      <w:tr w:rsidR="001F71B8" w14:paraId="3B01F8BF" w14:textId="77777777" w:rsidTr="00790D15">
        <w:trPr>
          <w:trHeight w:val="253"/>
        </w:trPr>
        <w:tc>
          <w:tcPr>
            <w:tcW w:w="4579" w:type="dxa"/>
          </w:tcPr>
          <w:p w14:paraId="74495CD4" w14:textId="0959ADED" w:rsidR="001F71B8" w:rsidRPr="00892DAC" w:rsidRDefault="00892DAC" w:rsidP="00EF7968">
            <w:pPr>
              <w:pStyle w:val="ListParagraph"/>
              <w:ind w:left="0"/>
              <w:rPr>
                <w:sz w:val="22"/>
              </w:rPr>
            </w:pPr>
            <w:r w:rsidRPr="00892DAC">
              <w:rPr>
                <w:sz w:val="22"/>
              </w:rPr>
              <w:t>Key Skill Level 2: 5 GCSEs at Grade C or above; NVQ level 2; or equivalent.</w:t>
            </w:r>
          </w:p>
        </w:tc>
        <w:tc>
          <w:tcPr>
            <w:tcW w:w="4589" w:type="dxa"/>
          </w:tcPr>
          <w:p w14:paraId="3D7B3736" w14:textId="4B602A7D" w:rsidR="001F71B8" w:rsidRPr="00892DAC" w:rsidRDefault="00892DAC" w:rsidP="00790D15">
            <w:pPr>
              <w:pStyle w:val="Body"/>
              <w:spacing w:after="120"/>
            </w:pPr>
            <w:r w:rsidRPr="00892DAC">
              <w:t>Key Skill Level 3: 2 ‘A’ levels (4 AS Levels), ONC, OND, BTEC, NVQ level 3 or equivalent.</w:t>
            </w:r>
          </w:p>
        </w:tc>
      </w:tr>
      <w:tr w:rsidR="001F71B8" w14:paraId="6F506BCE" w14:textId="77777777" w:rsidTr="002E33A5">
        <w:tc>
          <w:tcPr>
            <w:tcW w:w="9168" w:type="dxa"/>
            <w:gridSpan w:val="2"/>
            <w:shd w:val="clear" w:color="auto" w:fill="D9D9D9" w:themeFill="background1" w:themeFillShade="D9"/>
          </w:tcPr>
          <w:p w14:paraId="55B080F7" w14:textId="77777777" w:rsidR="001F71B8" w:rsidRPr="00892DAC" w:rsidRDefault="001F71B8" w:rsidP="002E33A5">
            <w:pPr>
              <w:pStyle w:val="Body"/>
              <w:spacing w:after="120"/>
            </w:pPr>
            <w:r w:rsidRPr="00892DAC">
              <w:rPr>
                <w:b/>
              </w:rPr>
              <w:t xml:space="preserve">Experience </w:t>
            </w:r>
          </w:p>
        </w:tc>
      </w:tr>
      <w:tr w:rsidR="001F71B8" w14:paraId="35D2A60E" w14:textId="77777777" w:rsidTr="002E33A5">
        <w:tc>
          <w:tcPr>
            <w:tcW w:w="4579" w:type="dxa"/>
            <w:shd w:val="clear" w:color="auto" w:fill="F2F2F2" w:themeFill="background1" w:themeFillShade="F2"/>
          </w:tcPr>
          <w:p w14:paraId="7B44A323" w14:textId="77777777" w:rsidR="001F71B8" w:rsidRPr="00892DAC" w:rsidRDefault="001F71B8" w:rsidP="002E33A5">
            <w:pPr>
              <w:pStyle w:val="Body"/>
              <w:spacing w:after="120"/>
            </w:pPr>
            <w:r w:rsidRPr="00892DAC">
              <w:t>Essential</w:t>
            </w:r>
          </w:p>
        </w:tc>
        <w:tc>
          <w:tcPr>
            <w:tcW w:w="4589" w:type="dxa"/>
            <w:shd w:val="clear" w:color="auto" w:fill="F2F2F2" w:themeFill="background1" w:themeFillShade="F2"/>
          </w:tcPr>
          <w:p w14:paraId="133365BC" w14:textId="77777777" w:rsidR="001F71B8" w:rsidRPr="00892DAC" w:rsidRDefault="001F71B8" w:rsidP="002E33A5">
            <w:pPr>
              <w:pStyle w:val="Body"/>
              <w:spacing w:after="120"/>
            </w:pPr>
            <w:r w:rsidRPr="00892DAC">
              <w:t>Desirable</w:t>
            </w:r>
          </w:p>
        </w:tc>
      </w:tr>
      <w:tr w:rsidR="00892DAC" w:rsidRPr="00446E91" w14:paraId="08278A64" w14:textId="77777777" w:rsidTr="00892DAC">
        <w:trPr>
          <w:trHeight w:val="652"/>
        </w:trPr>
        <w:tc>
          <w:tcPr>
            <w:tcW w:w="4579" w:type="dxa"/>
            <w:shd w:val="clear" w:color="auto" w:fill="auto"/>
          </w:tcPr>
          <w:p w14:paraId="482DDF0C" w14:textId="09FE4432" w:rsidR="00892DAC" w:rsidRPr="00892DAC" w:rsidRDefault="00892DAC" w:rsidP="00892DAC">
            <w:pPr>
              <w:overflowPunct w:val="0"/>
              <w:autoSpaceDE w:val="0"/>
              <w:autoSpaceDN w:val="0"/>
              <w:textAlignment w:val="baseline"/>
              <w:rPr>
                <w:rFonts w:asciiTheme="majorHAnsi" w:hAnsiTheme="majorHAnsi"/>
                <w:sz w:val="22"/>
                <w:szCs w:val="22"/>
              </w:rPr>
            </w:pPr>
            <w:r w:rsidRPr="00892DAC">
              <w:rPr>
                <w:sz w:val="22"/>
                <w:szCs w:val="22"/>
              </w:rPr>
              <w:t>Previous experience in a dynamically changing environment.</w:t>
            </w:r>
          </w:p>
        </w:tc>
        <w:tc>
          <w:tcPr>
            <w:tcW w:w="4589" w:type="dxa"/>
          </w:tcPr>
          <w:p w14:paraId="22D2B2F1" w14:textId="23E36385" w:rsidR="00892DAC" w:rsidRPr="00892DAC" w:rsidRDefault="00892DAC" w:rsidP="00892DAC">
            <w:pPr>
              <w:rPr>
                <w:sz w:val="22"/>
                <w:szCs w:val="22"/>
              </w:rPr>
            </w:pPr>
            <w:r w:rsidRPr="00892DAC">
              <w:rPr>
                <w:sz w:val="22"/>
                <w:szCs w:val="22"/>
              </w:rPr>
              <w:t xml:space="preserve">Understanding SOPs </w:t>
            </w:r>
          </w:p>
        </w:tc>
      </w:tr>
      <w:tr w:rsidR="00892DAC" w:rsidRPr="00446E91" w14:paraId="2643577B" w14:textId="77777777" w:rsidTr="002E33A5">
        <w:tc>
          <w:tcPr>
            <w:tcW w:w="4579" w:type="dxa"/>
            <w:shd w:val="clear" w:color="auto" w:fill="auto"/>
          </w:tcPr>
          <w:p w14:paraId="557F6BEB" w14:textId="42517F7E" w:rsidR="00892DAC" w:rsidRPr="00892DAC" w:rsidRDefault="00892DAC" w:rsidP="00892DAC">
            <w:pPr>
              <w:overflowPunct w:val="0"/>
              <w:autoSpaceDE w:val="0"/>
              <w:autoSpaceDN w:val="0"/>
              <w:textAlignment w:val="baseline"/>
              <w:rPr>
                <w:sz w:val="22"/>
                <w:szCs w:val="22"/>
              </w:rPr>
            </w:pPr>
            <w:r w:rsidRPr="00892DAC">
              <w:rPr>
                <w:sz w:val="22"/>
                <w:szCs w:val="22"/>
              </w:rPr>
              <w:t>Experienced in all Microsoft Office products: Microsoft Word, excel, outlook, PowerPoint.</w:t>
            </w:r>
          </w:p>
        </w:tc>
        <w:tc>
          <w:tcPr>
            <w:tcW w:w="4589" w:type="dxa"/>
          </w:tcPr>
          <w:p w14:paraId="145BF143" w14:textId="656DB796" w:rsidR="00892DAC" w:rsidRPr="00892DAC" w:rsidRDefault="00892DAC" w:rsidP="00892DAC">
            <w:pPr>
              <w:rPr>
                <w:sz w:val="22"/>
                <w:szCs w:val="22"/>
              </w:rPr>
            </w:pPr>
            <w:r w:rsidRPr="00892DAC">
              <w:rPr>
                <w:sz w:val="22"/>
                <w:szCs w:val="22"/>
              </w:rPr>
              <w:t>An awareness of the charity</w:t>
            </w:r>
          </w:p>
        </w:tc>
      </w:tr>
      <w:tr w:rsidR="00892DAC" w:rsidRPr="00446E91" w14:paraId="7D1BB692" w14:textId="77777777" w:rsidTr="002E33A5">
        <w:tc>
          <w:tcPr>
            <w:tcW w:w="4579" w:type="dxa"/>
            <w:shd w:val="clear" w:color="auto" w:fill="auto"/>
          </w:tcPr>
          <w:p w14:paraId="79EC68D5" w14:textId="6CE1ABE4" w:rsidR="00892DAC" w:rsidRPr="00892DAC" w:rsidRDefault="00892DAC" w:rsidP="00892DAC">
            <w:pPr>
              <w:overflowPunct w:val="0"/>
              <w:autoSpaceDE w:val="0"/>
              <w:autoSpaceDN w:val="0"/>
              <w:textAlignment w:val="baseline"/>
              <w:rPr>
                <w:sz w:val="22"/>
                <w:szCs w:val="22"/>
              </w:rPr>
            </w:pPr>
            <w:r w:rsidRPr="00892DAC">
              <w:rPr>
                <w:sz w:val="22"/>
                <w:szCs w:val="22"/>
              </w:rPr>
              <w:t>Must be able to create and use spreadsheets to a high standard to create data for both internal and external reporting</w:t>
            </w:r>
          </w:p>
        </w:tc>
        <w:tc>
          <w:tcPr>
            <w:tcW w:w="4589" w:type="dxa"/>
          </w:tcPr>
          <w:p w14:paraId="7D7E9B60" w14:textId="3C3B05EF" w:rsidR="00892DAC" w:rsidRPr="00892DAC" w:rsidRDefault="00892DAC" w:rsidP="00892DAC">
            <w:pPr>
              <w:pStyle w:val="Body"/>
              <w:spacing w:after="120"/>
            </w:pPr>
            <w:r w:rsidRPr="00892DAC">
              <w:t>An appreciation of Clinical Governance</w:t>
            </w:r>
          </w:p>
        </w:tc>
      </w:tr>
      <w:tr w:rsidR="00892DAC" w14:paraId="0FEA1271" w14:textId="77777777" w:rsidTr="002E33A5">
        <w:tc>
          <w:tcPr>
            <w:tcW w:w="9168" w:type="dxa"/>
            <w:gridSpan w:val="2"/>
            <w:shd w:val="clear" w:color="auto" w:fill="D9D9D9" w:themeFill="background1" w:themeFillShade="D9"/>
          </w:tcPr>
          <w:p w14:paraId="23E7D52E" w14:textId="77777777" w:rsidR="00892DAC" w:rsidRPr="00892DAC" w:rsidRDefault="00892DAC" w:rsidP="00892DAC">
            <w:pPr>
              <w:pStyle w:val="Body"/>
              <w:spacing w:after="120"/>
            </w:pPr>
            <w:r w:rsidRPr="00892DAC">
              <w:rPr>
                <w:b/>
              </w:rPr>
              <w:t>Knowledge and skills</w:t>
            </w:r>
          </w:p>
        </w:tc>
      </w:tr>
      <w:tr w:rsidR="00892DAC" w14:paraId="6A722DDE" w14:textId="77777777" w:rsidTr="002E33A5">
        <w:tc>
          <w:tcPr>
            <w:tcW w:w="4579" w:type="dxa"/>
            <w:shd w:val="clear" w:color="auto" w:fill="F2F2F2" w:themeFill="background1" w:themeFillShade="F2"/>
          </w:tcPr>
          <w:p w14:paraId="21D22C87" w14:textId="77777777" w:rsidR="00892DAC" w:rsidRPr="00892DAC" w:rsidRDefault="00892DAC" w:rsidP="00892DAC">
            <w:pPr>
              <w:pStyle w:val="Body"/>
              <w:spacing w:after="120"/>
            </w:pPr>
            <w:r w:rsidRPr="00892DAC">
              <w:t>Essential</w:t>
            </w:r>
          </w:p>
        </w:tc>
        <w:tc>
          <w:tcPr>
            <w:tcW w:w="4589" w:type="dxa"/>
            <w:shd w:val="clear" w:color="auto" w:fill="F2F2F2" w:themeFill="background1" w:themeFillShade="F2"/>
          </w:tcPr>
          <w:p w14:paraId="170308B8" w14:textId="77777777" w:rsidR="00892DAC" w:rsidRPr="00892DAC" w:rsidRDefault="00892DAC" w:rsidP="00892DAC">
            <w:pPr>
              <w:pStyle w:val="Body"/>
              <w:spacing w:after="120"/>
            </w:pPr>
            <w:r w:rsidRPr="00892DAC">
              <w:t>Desirable</w:t>
            </w:r>
          </w:p>
        </w:tc>
      </w:tr>
      <w:tr w:rsidR="00892DAC" w14:paraId="084F4DCD" w14:textId="77777777" w:rsidTr="002E33A5">
        <w:tc>
          <w:tcPr>
            <w:tcW w:w="4579" w:type="dxa"/>
            <w:shd w:val="clear" w:color="auto" w:fill="auto"/>
          </w:tcPr>
          <w:p w14:paraId="482C4710" w14:textId="4D5B70BB" w:rsidR="00892DAC" w:rsidRPr="00892DAC" w:rsidRDefault="00892DAC" w:rsidP="00892DAC">
            <w:pPr>
              <w:rPr>
                <w:rFonts w:asciiTheme="majorHAnsi" w:hAnsiTheme="majorHAnsi" w:cstheme="majorHAnsi"/>
                <w:sz w:val="22"/>
                <w:szCs w:val="22"/>
              </w:rPr>
            </w:pPr>
            <w:r w:rsidRPr="00892DAC">
              <w:rPr>
                <w:rFonts w:asciiTheme="majorHAnsi" w:hAnsiTheme="majorHAnsi" w:cstheme="majorHAnsi"/>
                <w:sz w:val="22"/>
                <w:szCs w:val="22"/>
              </w:rPr>
              <w:t>Confident communicator (both written and oral)</w:t>
            </w:r>
          </w:p>
        </w:tc>
        <w:tc>
          <w:tcPr>
            <w:tcW w:w="4589" w:type="dxa"/>
          </w:tcPr>
          <w:p w14:paraId="65AF11EB" w14:textId="3D28E044" w:rsidR="00892DAC" w:rsidRPr="00892DAC" w:rsidRDefault="00892DAC" w:rsidP="00892DAC">
            <w:pPr>
              <w:tabs>
                <w:tab w:val="right" w:leader="dot" w:pos="8080"/>
              </w:tabs>
              <w:overflowPunct w:val="0"/>
              <w:autoSpaceDE w:val="0"/>
              <w:autoSpaceDN w:val="0"/>
              <w:adjustRightInd w:val="0"/>
              <w:textAlignment w:val="baseline"/>
              <w:rPr>
                <w:sz w:val="22"/>
                <w:szCs w:val="22"/>
              </w:rPr>
            </w:pPr>
            <w:r w:rsidRPr="00892DAC">
              <w:rPr>
                <w:sz w:val="22"/>
                <w:szCs w:val="22"/>
              </w:rPr>
              <w:t>Resilience and good sense of humour</w:t>
            </w:r>
          </w:p>
        </w:tc>
      </w:tr>
      <w:tr w:rsidR="00892DAC" w14:paraId="3A50FC1B" w14:textId="77777777" w:rsidTr="002E33A5">
        <w:tc>
          <w:tcPr>
            <w:tcW w:w="4579" w:type="dxa"/>
            <w:shd w:val="clear" w:color="auto" w:fill="auto"/>
          </w:tcPr>
          <w:p w14:paraId="2F114C41" w14:textId="07407C6F" w:rsidR="00892DAC" w:rsidRPr="00892DAC" w:rsidRDefault="00892DAC" w:rsidP="00892DAC">
            <w:pPr>
              <w:rPr>
                <w:rFonts w:asciiTheme="majorHAnsi" w:hAnsiTheme="majorHAnsi" w:cstheme="majorHAnsi"/>
                <w:sz w:val="22"/>
                <w:szCs w:val="22"/>
              </w:rPr>
            </w:pPr>
            <w:r w:rsidRPr="00892DAC">
              <w:rPr>
                <w:rFonts w:asciiTheme="majorHAnsi" w:hAnsiTheme="majorHAnsi" w:cstheme="majorHAnsi"/>
                <w:sz w:val="22"/>
                <w:szCs w:val="22"/>
              </w:rPr>
              <w:t xml:space="preserve">Full </w:t>
            </w:r>
            <w:r w:rsidR="00133DA2">
              <w:rPr>
                <w:rFonts w:asciiTheme="majorHAnsi" w:hAnsiTheme="majorHAnsi" w:cstheme="majorHAnsi"/>
                <w:sz w:val="22"/>
                <w:szCs w:val="22"/>
              </w:rPr>
              <w:t xml:space="preserve">UK </w:t>
            </w:r>
            <w:r w:rsidRPr="00892DAC">
              <w:rPr>
                <w:rFonts w:asciiTheme="majorHAnsi" w:hAnsiTheme="majorHAnsi" w:cstheme="majorHAnsi"/>
                <w:sz w:val="22"/>
                <w:szCs w:val="22"/>
              </w:rPr>
              <w:t>Driving licence and transport.</w:t>
            </w:r>
          </w:p>
        </w:tc>
        <w:tc>
          <w:tcPr>
            <w:tcW w:w="4589" w:type="dxa"/>
          </w:tcPr>
          <w:p w14:paraId="45A732B4" w14:textId="77777777" w:rsidR="00892DAC" w:rsidRPr="00892DAC" w:rsidRDefault="00892DAC" w:rsidP="00892DAC">
            <w:pPr>
              <w:pStyle w:val="Body"/>
              <w:spacing w:after="120"/>
            </w:pPr>
          </w:p>
        </w:tc>
      </w:tr>
      <w:tr w:rsidR="00892DAC" w14:paraId="76311E36" w14:textId="77777777" w:rsidTr="002E33A5">
        <w:tc>
          <w:tcPr>
            <w:tcW w:w="4579" w:type="dxa"/>
            <w:shd w:val="clear" w:color="auto" w:fill="auto"/>
          </w:tcPr>
          <w:p w14:paraId="68A08C42" w14:textId="08EB70B2" w:rsidR="00892DAC" w:rsidRPr="00892DAC" w:rsidRDefault="00892DAC" w:rsidP="00892DAC">
            <w:pPr>
              <w:rPr>
                <w:rFonts w:asciiTheme="majorHAnsi" w:hAnsiTheme="majorHAnsi" w:cstheme="majorHAnsi"/>
                <w:sz w:val="22"/>
                <w:szCs w:val="22"/>
              </w:rPr>
            </w:pPr>
            <w:r w:rsidRPr="00892DAC">
              <w:rPr>
                <w:rFonts w:asciiTheme="majorHAnsi" w:hAnsiTheme="majorHAnsi" w:cstheme="majorHAnsi"/>
                <w:sz w:val="22"/>
                <w:szCs w:val="22"/>
              </w:rPr>
              <w:t>Flexible and adaptable approach due to the nature of the position.</w:t>
            </w:r>
          </w:p>
        </w:tc>
        <w:tc>
          <w:tcPr>
            <w:tcW w:w="4589" w:type="dxa"/>
          </w:tcPr>
          <w:p w14:paraId="7231A919" w14:textId="77777777" w:rsidR="00892DAC" w:rsidRPr="00892DAC" w:rsidRDefault="00892DAC" w:rsidP="00892DAC">
            <w:pPr>
              <w:pStyle w:val="Body"/>
              <w:spacing w:after="120"/>
            </w:pPr>
          </w:p>
        </w:tc>
      </w:tr>
      <w:tr w:rsidR="00892DAC" w14:paraId="3F629135" w14:textId="77777777" w:rsidTr="002E33A5">
        <w:tc>
          <w:tcPr>
            <w:tcW w:w="4579" w:type="dxa"/>
            <w:shd w:val="clear" w:color="auto" w:fill="auto"/>
          </w:tcPr>
          <w:p w14:paraId="6C4E9055" w14:textId="14ED075B" w:rsidR="00892DAC" w:rsidRPr="00892DAC" w:rsidRDefault="00892DAC" w:rsidP="00892DAC">
            <w:pPr>
              <w:rPr>
                <w:rFonts w:asciiTheme="minorHAnsi" w:hAnsiTheme="minorHAnsi" w:cs="Calibri"/>
                <w:sz w:val="22"/>
                <w:szCs w:val="22"/>
              </w:rPr>
            </w:pPr>
            <w:r w:rsidRPr="00892DAC">
              <w:rPr>
                <w:sz w:val="22"/>
                <w:szCs w:val="22"/>
              </w:rPr>
              <w:t>The ability to multi task and prioritise.</w:t>
            </w:r>
          </w:p>
        </w:tc>
        <w:tc>
          <w:tcPr>
            <w:tcW w:w="4589" w:type="dxa"/>
          </w:tcPr>
          <w:p w14:paraId="1D040C8F" w14:textId="77777777" w:rsidR="00892DAC" w:rsidRPr="00892DAC" w:rsidRDefault="00892DAC" w:rsidP="00892DAC">
            <w:pPr>
              <w:pStyle w:val="Body"/>
              <w:spacing w:after="120"/>
            </w:pPr>
          </w:p>
        </w:tc>
      </w:tr>
      <w:tr w:rsidR="00892DAC" w14:paraId="02E3D85F" w14:textId="77777777" w:rsidTr="002E33A5">
        <w:tc>
          <w:tcPr>
            <w:tcW w:w="4579" w:type="dxa"/>
            <w:shd w:val="clear" w:color="auto" w:fill="auto"/>
          </w:tcPr>
          <w:p w14:paraId="7E67C02F" w14:textId="6013A59C" w:rsidR="00892DAC" w:rsidRPr="00892DAC" w:rsidRDefault="00892DAC" w:rsidP="00892DAC">
            <w:pPr>
              <w:rPr>
                <w:rFonts w:asciiTheme="minorHAnsi" w:hAnsiTheme="minorHAnsi" w:cs="Calibri"/>
                <w:sz w:val="22"/>
                <w:szCs w:val="22"/>
              </w:rPr>
            </w:pPr>
            <w:r w:rsidRPr="00892DAC">
              <w:rPr>
                <w:sz w:val="22"/>
                <w:szCs w:val="22"/>
              </w:rPr>
              <w:lastRenderedPageBreak/>
              <w:t>The ability as a non-clinician to form a good working relationship and understanding with clinicians.</w:t>
            </w:r>
          </w:p>
        </w:tc>
        <w:tc>
          <w:tcPr>
            <w:tcW w:w="4589" w:type="dxa"/>
          </w:tcPr>
          <w:p w14:paraId="6D44C91A" w14:textId="77777777" w:rsidR="00892DAC" w:rsidRPr="00892DAC" w:rsidRDefault="00892DAC" w:rsidP="00892DAC">
            <w:pPr>
              <w:pStyle w:val="Body"/>
              <w:spacing w:after="120"/>
            </w:pPr>
          </w:p>
        </w:tc>
      </w:tr>
      <w:tr w:rsidR="00892DAC" w14:paraId="5D49FB97" w14:textId="77777777" w:rsidTr="002E33A5">
        <w:tc>
          <w:tcPr>
            <w:tcW w:w="4579" w:type="dxa"/>
            <w:shd w:val="clear" w:color="auto" w:fill="auto"/>
          </w:tcPr>
          <w:p w14:paraId="38FC3302" w14:textId="1086FA9B" w:rsidR="00892DAC" w:rsidRPr="00892DAC" w:rsidRDefault="00892DAC" w:rsidP="00892DAC">
            <w:pPr>
              <w:rPr>
                <w:rFonts w:asciiTheme="minorHAnsi" w:hAnsiTheme="minorHAnsi" w:cs="Calibri"/>
                <w:sz w:val="22"/>
                <w:szCs w:val="22"/>
              </w:rPr>
            </w:pPr>
            <w:r w:rsidRPr="00892DAC">
              <w:rPr>
                <w:sz w:val="22"/>
                <w:szCs w:val="22"/>
              </w:rPr>
              <w:t>Possess strong people skills, and be able to interact with colleagues and partners at different levels.</w:t>
            </w:r>
          </w:p>
        </w:tc>
        <w:tc>
          <w:tcPr>
            <w:tcW w:w="4589" w:type="dxa"/>
          </w:tcPr>
          <w:p w14:paraId="3E3DA0AE" w14:textId="77777777" w:rsidR="00892DAC" w:rsidRPr="00892DAC" w:rsidRDefault="00892DAC" w:rsidP="00892DAC">
            <w:pPr>
              <w:pStyle w:val="Body"/>
              <w:spacing w:after="120"/>
            </w:pPr>
          </w:p>
        </w:tc>
      </w:tr>
      <w:tr w:rsidR="00892DAC" w14:paraId="67A5425F" w14:textId="77777777" w:rsidTr="002E33A5">
        <w:tc>
          <w:tcPr>
            <w:tcW w:w="9168" w:type="dxa"/>
            <w:gridSpan w:val="2"/>
            <w:shd w:val="clear" w:color="auto" w:fill="D9D9D9" w:themeFill="background1" w:themeFillShade="D9"/>
          </w:tcPr>
          <w:p w14:paraId="09E314E5" w14:textId="69D852DE" w:rsidR="00892DAC" w:rsidRPr="00892DAC" w:rsidRDefault="00892DAC" w:rsidP="00892DAC">
            <w:pPr>
              <w:pStyle w:val="Body"/>
              <w:spacing w:after="120"/>
            </w:pPr>
            <w:r w:rsidRPr="00892DAC">
              <w:rPr>
                <w:b/>
              </w:rPr>
              <w:t>Personal qualities</w:t>
            </w:r>
          </w:p>
        </w:tc>
      </w:tr>
      <w:tr w:rsidR="00892DAC" w14:paraId="5113EDE8" w14:textId="77777777" w:rsidTr="002E33A5">
        <w:tc>
          <w:tcPr>
            <w:tcW w:w="4579" w:type="dxa"/>
            <w:shd w:val="clear" w:color="auto" w:fill="F2F2F2" w:themeFill="background1" w:themeFillShade="F2"/>
          </w:tcPr>
          <w:p w14:paraId="49F024A8" w14:textId="125C045C" w:rsidR="00892DAC" w:rsidRPr="00892DAC" w:rsidRDefault="00892DAC" w:rsidP="00892DAC">
            <w:pPr>
              <w:pStyle w:val="Body"/>
              <w:spacing w:after="120"/>
            </w:pPr>
            <w:r w:rsidRPr="00892DAC">
              <w:t>Essential</w:t>
            </w:r>
          </w:p>
        </w:tc>
        <w:tc>
          <w:tcPr>
            <w:tcW w:w="4589" w:type="dxa"/>
            <w:shd w:val="clear" w:color="auto" w:fill="F2F2F2" w:themeFill="background1" w:themeFillShade="F2"/>
          </w:tcPr>
          <w:p w14:paraId="1CBB1B53" w14:textId="77777777" w:rsidR="00892DAC" w:rsidRPr="00892DAC" w:rsidRDefault="00892DAC" w:rsidP="00892DAC">
            <w:pPr>
              <w:pStyle w:val="Body"/>
              <w:spacing w:after="120"/>
            </w:pPr>
            <w:r w:rsidRPr="00892DAC">
              <w:t>Desirable</w:t>
            </w:r>
          </w:p>
        </w:tc>
      </w:tr>
      <w:tr w:rsidR="00892DAC" w14:paraId="380A03F9" w14:textId="77777777" w:rsidTr="002E33A5">
        <w:tc>
          <w:tcPr>
            <w:tcW w:w="4579" w:type="dxa"/>
          </w:tcPr>
          <w:p w14:paraId="049AC450" w14:textId="2EB5223B" w:rsidR="00892DAC" w:rsidRPr="00892DAC" w:rsidRDefault="00892DAC" w:rsidP="00892DAC">
            <w:pPr>
              <w:pStyle w:val="Body"/>
              <w:spacing w:after="120"/>
              <w:rPr>
                <w:rFonts w:cs="Calibri"/>
                <w:b/>
              </w:rPr>
            </w:pPr>
            <w:r w:rsidRPr="00892DAC">
              <w:rPr>
                <w:rStyle w:val="descrtitle2"/>
                <w:rFonts w:cs="Calibri"/>
                <w:b w:val="0"/>
                <w:sz w:val="22"/>
                <w:szCs w:val="22"/>
                <w:specVanish w:val="0"/>
              </w:rPr>
              <w:t>Self starter, with positive and proactive approach</w:t>
            </w:r>
          </w:p>
        </w:tc>
        <w:tc>
          <w:tcPr>
            <w:tcW w:w="4589" w:type="dxa"/>
          </w:tcPr>
          <w:p w14:paraId="4069DB2C" w14:textId="40F2E6EC" w:rsidR="00892DAC" w:rsidRPr="00892DAC" w:rsidRDefault="00892DAC" w:rsidP="00892DAC">
            <w:pPr>
              <w:pStyle w:val="Body"/>
              <w:spacing w:after="120"/>
            </w:pPr>
          </w:p>
        </w:tc>
      </w:tr>
      <w:tr w:rsidR="00892DAC" w14:paraId="235C26A5" w14:textId="77777777" w:rsidTr="002E33A5">
        <w:tc>
          <w:tcPr>
            <w:tcW w:w="4579" w:type="dxa"/>
          </w:tcPr>
          <w:p w14:paraId="42DB732C" w14:textId="5EFF9E3A" w:rsidR="00892DAC" w:rsidRPr="00892DAC" w:rsidRDefault="00892DAC" w:rsidP="00892DAC">
            <w:pPr>
              <w:pStyle w:val="Body"/>
              <w:spacing w:after="120"/>
              <w:rPr>
                <w:rFonts w:cs="Calibri"/>
                <w:b/>
              </w:rPr>
            </w:pPr>
            <w:r w:rsidRPr="00892DAC">
              <w:rPr>
                <w:rStyle w:val="descrtitle2"/>
                <w:rFonts w:cs="Calibri"/>
                <w:b w:val="0"/>
                <w:sz w:val="22"/>
                <w:szCs w:val="22"/>
                <w:specVanish w:val="0"/>
              </w:rPr>
              <w:t>Good multi tasker who works well under pressure in busy environment</w:t>
            </w:r>
          </w:p>
        </w:tc>
        <w:tc>
          <w:tcPr>
            <w:tcW w:w="4589" w:type="dxa"/>
          </w:tcPr>
          <w:p w14:paraId="77DE39CB" w14:textId="77777777" w:rsidR="00892DAC" w:rsidRPr="00892DAC" w:rsidRDefault="00892DAC" w:rsidP="00892DAC">
            <w:pPr>
              <w:pStyle w:val="Body"/>
              <w:spacing w:after="120"/>
            </w:pPr>
          </w:p>
        </w:tc>
      </w:tr>
      <w:tr w:rsidR="00892DAC" w14:paraId="5E1819AC" w14:textId="77777777" w:rsidTr="002E33A5">
        <w:tc>
          <w:tcPr>
            <w:tcW w:w="4579" w:type="dxa"/>
          </w:tcPr>
          <w:p w14:paraId="479B69D3" w14:textId="4EE76ACE" w:rsidR="00892DAC" w:rsidRPr="00892DAC" w:rsidRDefault="00892DAC" w:rsidP="00892DAC">
            <w:pPr>
              <w:pStyle w:val="Body"/>
              <w:spacing w:after="120"/>
              <w:rPr>
                <w:rFonts w:cs="Calibri"/>
              </w:rPr>
            </w:pPr>
            <w:r w:rsidRPr="00892DAC">
              <w:rPr>
                <w:rFonts w:cs="Calibri"/>
              </w:rPr>
              <w:t>Thorough and meticulous with e</w:t>
            </w:r>
            <w:r w:rsidRPr="00892DAC">
              <w:rPr>
                <w:rStyle w:val="descrtitle2"/>
                <w:rFonts w:cs="Calibri"/>
                <w:b w:val="0"/>
                <w:sz w:val="22"/>
                <w:szCs w:val="22"/>
                <w:specVanish w:val="0"/>
              </w:rPr>
              <w:t>xcellent attention to detail</w:t>
            </w:r>
          </w:p>
        </w:tc>
        <w:tc>
          <w:tcPr>
            <w:tcW w:w="4589" w:type="dxa"/>
          </w:tcPr>
          <w:p w14:paraId="30378C8F" w14:textId="77777777" w:rsidR="00892DAC" w:rsidRPr="00892DAC" w:rsidRDefault="00892DAC" w:rsidP="00892DAC">
            <w:pPr>
              <w:pStyle w:val="Body"/>
              <w:spacing w:after="120"/>
            </w:pPr>
          </w:p>
        </w:tc>
      </w:tr>
    </w:tbl>
    <w:p w14:paraId="3B06478A" w14:textId="77777777" w:rsidR="008E78B9" w:rsidRDefault="008E78B9" w:rsidP="00AD0CA4">
      <w:pPr>
        <w:pStyle w:val="Body"/>
      </w:pPr>
    </w:p>
    <w:sectPr w:rsidR="008E78B9" w:rsidSect="00FF1A57">
      <w:headerReference w:type="default" r:id="rId9"/>
      <w:footerReference w:type="default" r:id="rId10"/>
      <w:pgSz w:w="11900" w:h="16840"/>
      <w:pgMar w:top="1095" w:right="1361" w:bottom="720" w:left="1361" w:header="993"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23C29" w14:textId="77777777" w:rsidR="004E21E1" w:rsidRDefault="004E21E1">
      <w:r>
        <w:separator/>
      </w:r>
    </w:p>
  </w:endnote>
  <w:endnote w:type="continuationSeparator" w:id="0">
    <w:p w14:paraId="248257A3" w14:textId="77777777" w:rsidR="004E21E1" w:rsidRDefault="004E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wis721 Lt BT">
    <w:altName w:val="Microsoft YaHei"/>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A781" w14:textId="77777777" w:rsidR="005A3BFC" w:rsidRDefault="005A3BFC" w:rsidP="00664970">
    <w:pPr>
      <w:pStyle w:val="Footer"/>
      <w:tabs>
        <w:tab w:val="clear" w:pos="4819"/>
        <w:tab w:val="clear" w:pos="9638"/>
        <w:tab w:val="center" w:pos="4536"/>
        <w:tab w:val="right" w:pos="9214"/>
      </w:tabs>
      <w:rPr>
        <w:rFonts w:ascii="Calibri" w:hAnsi="Calibri"/>
        <w:sz w:val="22"/>
      </w:rPr>
    </w:pPr>
  </w:p>
  <w:p w14:paraId="39013BBF" w14:textId="2AEE92C2" w:rsidR="00566CF1" w:rsidRDefault="005A3BFC" w:rsidP="00566CF1">
    <w:pPr>
      <w:pStyle w:val="NoSpacing"/>
    </w:pPr>
    <w:r>
      <w:rPr>
        <w:noProof/>
        <w:lang w:eastAsia="en-GB"/>
      </w:rPr>
      <mc:AlternateContent>
        <mc:Choice Requires="wps">
          <w:drawing>
            <wp:anchor distT="0" distB="0" distL="114300" distR="114300" simplePos="0" relativeHeight="251657216" behindDoc="0" locked="0" layoutInCell="1" allowOverlap="1" wp14:anchorId="23167B2E" wp14:editId="7CECABA4">
              <wp:simplePos x="0" y="0"/>
              <wp:positionH relativeFrom="margin">
                <wp:align>center</wp:align>
              </wp:positionH>
              <wp:positionV relativeFrom="paragraph">
                <wp:posOffset>-146685</wp:posOffset>
              </wp:positionV>
              <wp:extent cx="5934075" cy="0"/>
              <wp:effectExtent l="8890" t="18415" r="26035" b="196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904B4" id="_x0000_t32" coordsize="21600,21600" o:spt="32" o:oned="t" path="m,l21600,21600e" filled="f">
              <v:path arrowok="t" fillok="f" o:connecttype="none"/>
              <o:lock v:ext="edit" shapetype="t"/>
            </v:shapetype>
            <v:shape id="AutoShape 2" o:spid="_x0000_s1026" type="#_x0000_t32" style="position:absolute;margin-left:0;margin-top:-11.55pt;width:467.2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">
              <w10:wrap anchorx="margin"/>
            </v:shape>
          </w:pict>
        </mc:Fallback>
      </mc:AlternateContent>
    </w:r>
    <w:r w:rsidR="00566CF1">
      <w:t>Document name</w:t>
    </w:r>
    <w:r w:rsidR="00867552">
      <w:t>:</w:t>
    </w:r>
    <w:r w:rsidR="008B1163">
      <w:t xml:space="preserve"> Operations Support Administrator </w:t>
    </w:r>
  </w:p>
  <w:p w14:paraId="6DC2E7B6" w14:textId="1243CF9B" w:rsidR="005A3BFC" w:rsidRPr="00664970" w:rsidRDefault="00566CF1" w:rsidP="00114AE8">
    <w:pPr>
      <w:pStyle w:val="ReportFooter"/>
      <w:tabs>
        <w:tab w:val="left" w:pos="6438"/>
      </w:tabs>
    </w:pPr>
    <w:r>
      <w:t>Date</w:t>
    </w:r>
    <w:r w:rsidR="00867552">
      <w:t>:</w:t>
    </w:r>
    <w:r w:rsidR="008B1163">
      <w:t xml:space="preserve"> </w:t>
    </w:r>
    <w:r w:rsidR="008903C3">
      <w:t>April 2019</w:t>
    </w:r>
    <w:r w:rsidR="005A3BFC">
      <w:tab/>
    </w:r>
    <w:r w:rsidR="005A3BFC">
      <w:tab/>
    </w:r>
    <w:r w:rsidR="005A3BFC" w:rsidRPr="00664970">
      <w:tab/>
      <w:t xml:space="preserve">Page </w:t>
    </w:r>
    <w:r w:rsidR="005A3BFC" w:rsidRPr="00664970">
      <w:fldChar w:fldCharType="begin"/>
    </w:r>
    <w:r w:rsidR="005A3BFC" w:rsidRPr="00664970">
      <w:instrText xml:space="preserve"> PAGE  \* Arabic  \* MERGEFORMAT </w:instrText>
    </w:r>
    <w:r w:rsidR="005A3BFC" w:rsidRPr="00664970">
      <w:fldChar w:fldCharType="separate"/>
    </w:r>
    <w:r w:rsidR="00E97D58">
      <w:rPr>
        <w:noProof/>
      </w:rPr>
      <w:t>2</w:t>
    </w:r>
    <w:r w:rsidR="005A3BFC" w:rsidRPr="00664970">
      <w:fldChar w:fldCharType="end"/>
    </w:r>
    <w:r w:rsidR="005A3BFC" w:rsidRPr="00664970">
      <w:t xml:space="preserve"> of </w:t>
    </w:r>
    <w:r w:rsidR="00E46FA9">
      <w:rPr>
        <w:noProof/>
      </w:rPr>
      <w:fldChar w:fldCharType="begin"/>
    </w:r>
    <w:r w:rsidR="00E46FA9">
      <w:rPr>
        <w:noProof/>
      </w:rPr>
      <w:instrText xml:space="preserve"> NUMPAGES  \* Arabic  \* MERGEFORMAT </w:instrText>
    </w:r>
    <w:r w:rsidR="00E46FA9">
      <w:rPr>
        <w:noProof/>
      </w:rPr>
      <w:fldChar w:fldCharType="separate"/>
    </w:r>
    <w:r w:rsidR="00E97D58">
      <w:rPr>
        <w:noProof/>
      </w:rPr>
      <w:t>4</w:t>
    </w:r>
    <w:r w:rsidR="00E46F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5DBF7" w14:textId="77777777" w:rsidR="004E21E1" w:rsidRDefault="004E21E1">
      <w:r>
        <w:separator/>
      </w:r>
    </w:p>
  </w:footnote>
  <w:footnote w:type="continuationSeparator" w:id="0">
    <w:p w14:paraId="1A75AC93" w14:textId="77777777" w:rsidR="004E21E1" w:rsidRDefault="004E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966B" w14:textId="442F6E6F" w:rsidR="005A3BFC" w:rsidRPr="00E72C2A" w:rsidRDefault="005A3BFC" w:rsidP="004D61C3">
    <w:pPr>
      <w:pStyle w:val="Header"/>
      <w:jc w:val="right"/>
      <w:rPr>
        <w:rFonts w:ascii="Calibri" w:hAnsi="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05C27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234pt" o:bullet="t">
        <v:imagedata r:id="rId1" o:title="bullet - battenberg"/>
      </v:shape>
    </w:pict>
  </w:numPicBullet>
  <w:abstractNum w:abstractNumId="0" w15:restartNumberingAfterBreak="0">
    <w:nsid w:val="00000002"/>
    <w:multiLevelType w:val="multilevel"/>
    <w:tmpl w:val="3142F872"/>
    <w:lvl w:ilvl="0">
      <w:start w:val="1"/>
      <w:numFmt w:val="decimal"/>
      <w:pStyle w:val="ReportBulletPoint"/>
      <w:lvlText w:val="%1."/>
      <w:lvlJc w:val="left"/>
      <w:pPr>
        <w:tabs>
          <w:tab w:val="num" w:pos="720"/>
        </w:tabs>
        <w:ind w:left="720" w:hanging="360"/>
      </w:pPr>
      <w:rPr>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B"/>
    <w:multiLevelType w:val="multilevel"/>
    <w:tmpl w:val="0000000B"/>
    <w:lvl w:ilvl="0">
      <w:start w:val="3"/>
      <w:numFmt w:val="decimal"/>
      <w:pStyle w:val="ReportSectionTitle"/>
      <w:lvlText w:val="%1."/>
      <w:lvlJc w:val="left"/>
      <w:pPr>
        <w:tabs>
          <w:tab w:val="num" w:pos="720"/>
        </w:tabs>
        <w:ind w:left="720" w:hanging="360"/>
      </w:pPr>
      <w:rPr>
        <w:b/>
        <w:bCs/>
      </w:r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9"/>
    <w:multiLevelType w:val="multilevel"/>
    <w:tmpl w:val="00000019"/>
    <w:lvl w:ilvl="0">
      <w:start w:val="8"/>
      <w:numFmt w:val="decimal"/>
      <w:lvlText w:val="%1."/>
      <w:lvlJc w:val="left"/>
      <w:pPr>
        <w:tabs>
          <w:tab w:val="num" w:pos="720"/>
        </w:tabs>
        <w:ind w:left="720" w:hanging="360"/>
      </w:pPr>
      <w:rPr>
        <w:b/>
        <w:bCs/>
      </w:rPr>
    </w:lvl>
    <w:lvl w:ilvl="1">
      <w:start w:val="2"/>
      <w:numFmt w:val="decimal"/>
      <w:pStyle w:val="ReportSubPoint"/>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F653A9E"/>
    <w:multiLevelType w:val="multilevel"/>
    <w:tmpl w:val="011E3F1E"/>
    <w:lvl w:ilvl="0">
      <w:start w:val="1"/>
      <w:numFmt w:val="decimal"/>
      <w:pStyle w:val="SectionTitle"/>
      <w:lvlText w:val="%1."/>
      <w:lvlJc w:val="left"/>
      <w:pPr>
        <w:ind w:left="360" w:hanging="360"/>
      </w:pPr>
    </w:lvl>
    <w:lvl w:ilvl="1">
      <w:start w:val="1"/>
      <w:numFmt w:val="decimal"/>
      <w:pStyle w:val="SubSectionTitle"/>
      <w:lvlText w:val="%1.%2."/>
      <w:lvlJc w:val="left"/>
      <w:pPr>
        <w:ind w:left="574" w:hanging="432"/>
      </w:pPr>
      <w:rPr>
        <w:b w:val="0"/>
      </w:rPr>
    </w:lvl>
    <w:lvl w:ilvl="2">
      <w:start w:val="1"/>
      <w:numFmt w:val="decimal"/>
      <w:pStyle w:val="SubPoin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473ED1"/>
    <w:multiLevelType w:val="hybridMultilevel"/>
    <w:tmpl w:val="26C82402"/>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212C6"/>
    <w:multiLevelType w:val="hybridMultilevel"/>
    <w:tmpl w:val="B2ACEA22"/>
    <w:lvl w:ilvl="0" w:tplc="DC14A8DE">
      <w:start w:val="1"/>
      <w:numFmt w:val="bullet"/>
      <w:pStyle w:val="ListParagraph"/>
      <w:lvlText w:val=""/>
      <w:lvlPicBulletId w:val="0"/>
      <w:lvlJc w:val="left"/>
      <w:pPr>
        <w:ind w:left="1865" w:hanging="360"/>
      </w:pPr>
      <w:rPr>
        <w:rFonts w:ascii="Symbol" w:hAnsi="Symbol" w:hint="default"/>
        <w:color w:val="auto"/>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6" w15:restartNumberingAfterBreak="0">
    <w:nsid w:val="538D0B0C"/>
    <w:multiLevelType w:val="multilevel"/>
    <w:tmpl w:val="5F92CA2C"/>
    <w:lvl w:ilvl="0">
      <w:start w:val="1"/>
      <w:numFmt w:val="decimal"/>
      <w:pStyle w:val="ReportPointBody"/>
      <w:lvlText w:val="%1."/>
      <w:lvlJc w:val="left"/>
      <w:pPr>
        <w:ind w:left="720" w:hanging="360"/>
      </w:pPr>
      <w:rPr>
        <w:rFonts w:hint="default"/>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A3533A3"/>
    <w:multiLevelType w:val="multilevel"/>
    <w:tmpl w:val="895027FE"/>
    <w:lvl w:ilvl="0">
      <w:start w:val="1"/>
      <w:numFmt w:val="bullet"/>
      <w:lvlText w:val=""/>
      <w:lvlJc w:val="left"/>
      <w:pPr>
        <w:ind w:left="360" w:hanging="360"/>
      </w:pPr>
      <w:rPr>
        <w:rFonts w:ascii="Symbol" w:hAnsi="Symbol" w:hint="default"/>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281085"/>
    <w:multiLevelType w:val="hybridMultilevel"/>
    <w:tmpl w:val="96662C72"/>
    <w:lvl w:ilvl="0" w:tplc="737A6F8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A66AB"/>
    <w:multiLevelType w:val="hybridMultilevel"/>
    <w:tmpl w:val="CE16C826"/>
    <w:lvl w:ilvl="0" w:tplc="FD1A6A9E">
      <w:start w:val="1"/>
      <w:numFmt w:val="bullet"/>
      <w:pStyle w:val="BulletPoin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1F1F5A"/>
    <w:multiLevelType w:val="hybridMultilevel"/>
    <w:tmpl w:val="E640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num>
  <w:num w:numId="9">
    <w:abstractNumId w:val="8"/>
  </w:num>
  <w:num w:numId="10">
    <w:abstractNumId w:val="4"/>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76"/>
    <w:rsid w:val="00000493"/>
    <w:rsid w:val="000039A6"/>
    <w:rsid w:val="0000693A"/>
    <w:rsid w:val="00013054"/>
    <w:rsid w:val="00020258"/>
    <w:rsid w:val="000204BF"/>
    <w:rsid w:val="00022BC2"/>
    <w:rsid w:val="000232BA"/>
    <w:rsid w:val="00025BA5"/>
    <w:rsid w:val="000278A5"/>
    <w:rsid w:val="00035FA8"/>
    <w:rsid w:val="00043538"/>
    <w:rsid w:val="00043C0C"/>
    <w:rsid w:val="00044326"/>
    <w:rsid w:val="00046E67"/>
    <w:rsid w:val="00056F18"/>
    <w:rsid w:val="0006540B"/>
    <w:rsid w:val="00071015"/>
    <w:rsid w:val="00071193"/>
    <w:rsid w:val="00071D26"/>
    <w:rsid w:val="000724EC"/>
    <w:rsid w:val="00082BE8"/>
    <w:rsid w:val="00086C93"/>
    <w:rsid w:val="0008779A"/>
    <w:rsid w:val="0009126B"/>
    <w:rsid w:val="000926C6"/>
    <w:rsid w:val="00092B44"/>
    <w:rsid w:val="00094628"/>
    <w:rsid w:val="000959DE"/>
    <w:rsid w:val="0009621C"/>
    <w:rsid w:val="000A07E6"/>
    <w:rsid w:val="000A145D"/>
    <w:rsid w:val="000A243F"/>
    <w:rsid w:val="000A7A1A"/>
    <w:rsid w:val="000B013F"/>
    <w:rsid w:val="000B0C7A"/>
    <w:rsid w:val="000B0DCC"/>
    <w:rsid w:val="000B32F2"/>
    <w:rsid w:val="000B417E"/>
    <w:rsid w:val="000B7766"/>
    <w:rsid w:val="000C0085"/>
    <w:rsid w:val="000C5498"/>
    <w:rsid w:val="000C5BB2"/>
    <w:rsid w:val="000D15CA"/>
    <w:rsid w:val="000D3984"/>
    <w:rsid w:val="000D3A39"/>
    <w:rsid w:val="000D3CA1"/>
    <w:rsid w:val="000E5AC4"/>
    <w:rsid w:val="000E61AC"/>
    <w:rsid w:val="000E73D4"/>
    <w:rsid w:val="000F7B30"/>
    <w:rsid w:val="00106D7F"/>
    <w:rsid w:val="001070CF"/>
    <w:rsid w:val="0011003D"/>
    <w:rsid w:val="00110D03"/>
    <w:rsid w:val="001116FD"/>
    <w:rsid w:val="00114AE8"/>
    <w:rsid w:val="00123775"/>
    <w:rsid w:val="001335A3"/>
    <w:rsid w:val="00133DA2"/>
    <w:rsid w:val="001340AF"/>
    <w:rsid w:val="00136A97"/>
    <w:rsid w:val="00140CF1"/>
    <w:rsid w:val="00147F96"/>
    <w:rsid w:val="001505F2"/>
    <w:rsid w:val="001510C0"/>
    <w:rsid w:val="00151E29"/>
    <w:rsid w:val="001562C8"/>
    <w:rsid w:val="00157C2E"/>
    <w:rsid w:val="00164D14"/>
    <w:rsid w:val="00164EEA"/>
    <w:rsid w:val="00167B3A"/>
    <w:rsid w:val="001744C8"/>
    <w:rsid w:val="001925FE"/>
    <w:rsid w:val="001A1FC8"/>
    <w:rsid w:val="001B017A"/>
    <w:rsid w:val="001B1DC8"/>
    <w:rsid w:val="001B489D"/>
    <w:rsid w:val="001D1A05"/>
    <w:rsid w:val="001D2876"/>
    <w:rsid w:val="001D5EFB"/>
    <w:rsid w:val="001D7A05"/>
    <w:rsid w:val="001F1593"/>
    <w:rsid w:val="001F4901"/>
    <w:rsid w:val="001F5DEE"/>
    <w:rsid w:val="001F71B8"/>
    <w:rsid w:val="002028B1"/>
    <w:rsid w:val="0021399E"/>
    <w:rsid w:val="0022041B"/>
    <w:rsid w:val="00224C83"/>
    <w:rsid w:val="00230C38"/>
    <w:rsid w:val="002367F7"/>
    <w:rsid w:val="00244127"/>
    <w:rsid w:val="002450A5"/>
    <w:rsid w:val="00245D5C"/>
    <w:rsid w:val="00251947"/>
    <w:rsid w:val="0025579D"/>
    <w:rsid w:val="00256D40"/>
    <w:rsid w:val="00261A75"/>
    <w:rsid w:val="0026573F"/>
    <w:rsid w:val="00272BEB"/>
    <w:rsid w:val="0027429D"/>
    <w:rsid w:val="002760F8"/>
    <w:rsid w:val="00290264"/>
    <w:rsid w:val="00291BB4"/>
    <w:rsid w:val="00293261"/>
    <w:rsid w:val="00295D2A"/>
    <w:rsid w:val="002A562D"/>
    <w:rsid w:val="002B14FC"/>
    <w:rsid w:val="002B301D"/>
    <w:rsid w:val="002B600B"/>
    <w:rsid w:val="002B6486"/>
    <w:rsid w:val="002B6C5A"/>
    <w:rsid w:val="002C40BA"/>
    <w:rsid w:val="002C75EF"/>
    <w:rsid w:val="002D1A73"/>
    <w:rsid w:val="002D2A28"/>
    <w:rsid w:val="002D67D8"/>
    <w:rsid w:val="002D7D08"/>
    <w:rsid w:val="002E44C8"/>
    <w:rsid w:val="002E606D"/>
    <w:rsid w:val="0030241A"/>
    <w:rsid w:val="00303FD8"/>
    <w:rsid w:val="00306FAB"/>
    <w:rsid w:val="00311CF0"/>
    <w:rsid w:val="00314BCA"/>
    <w:rsid w:val="00320EE0"/>
    <w:rsid w:val="003215CE"/>
    <w:rsid w:val="00343268"/>
    <w:rsid w:val="003474F5"/>
    <w:rsid w:val="0035096A"/>
    <w:rsid w:val="00351749"/>
    <w:rsid w:val="00360212"/>
    <w:rsid w:val="0036360C"/>
    <w:rsid w:val="00365643"/>
    <w:rsid w:val="00371AA5"/>
    <w:rsid w:val="00371BE5"/>
    <w:rsid w:val="00375910"/>
    <w:rsid w:val="0037776A"/>
    <w:rsid w:val="003819FC"/>
    <w:rsid w:val="00384932"/>
    <w:rsid w:val="003859D5"/>
    <w:rsid w:val="0038723A"/>
    <w:rsid w:val="0038760A"/>
    <w:rsid w:val="003A3768"/>
    <w:rsid w:val="003B376E"/>
    <w:rsid w:val="003B6961"/>
    <w:rsid w:val="003C3659"/>
    <w:rsid w:val="003C51AB"/>
    <w:rsid w:val="003D1ED0"/>
    <w:rsid w:val="003D2162"/>
    <w:rsid w:val="003D29AA"/>
    <w:rsid w:val="003D5E28"/>
    <w:rsid w:val="003E10B2"/>
    <w:rsid w:val="003E111C"/>
    <w:rsid w:val="003E3596"/>
    <w:rsid w:val="003E7CFB"/>
    <w:rsid w:val="003F3690"/>
    <w:rsid w:val="0041162A"/>
    <w:rsid w:val="00411D79"/>
    <w:rsid w:val="00412332"/>
    <w:rsid w:val="004148E2"/>
    <w:rsid w:val="0041560C"/>
    <w:rsid w:val="00426D10"/>
    <w:rsid w:val="00430708"/>
    <w:rsid w:val="00433035"/>
    <w:rsid w:val="00440921"/>
    <w:rsid w:val="00446E91"/>
    <w:rsid w:val="00454D7B"/>
    <w:rsid w:val="00460CB2"/>
    <w:rsid w:val="00464108"/>
    <w:rsid w:val="004674EB"/>
    <w:rsid w:val="004750C5"/>
    <w:rsid w:val="00476F79"/>
    <w:rsid w:val="00477880"/>
    <w:rsid w:val="00480CF4"/>
    <w:rsid w:val="00480EFB"/>
    <w:rsid w:val="00483594"/>
    <w:rsid w:val="0048497B"/>
    <w:rsid w:val="004A1A4D"/>
    <w:rsid w:val="004A2F65"/>
    <w:rsid w:val="004B2E54"/>
    <w:rsid w:val="004B6531"/>
    <w:rsid w:val="004C3007"/>
    <w:rsid w:val="004C4463"/>
    <w:rsid w:val="004C48C5"/>
    <w:rsid w:val="004C6D8D"/>
    <w:rsid w:val="004D36A8"/>
    <w:rsid w:val="004D3F77"/>
    <w:rsid w:val="004D61C3"/>
    <w:rsid w:val="004D7CBE"/>
    <w:rsid w:val="004E12A8"/>
    <w:rsid w:val="004E21E1"/>
    <w:rsid w:val="004E48CE"/>
    <w:rsid w:val="004E607F"/>
    <w:rsid w:val="004F26E3"/>
    <w:rsid w:val="005014FA"/>
    <w:rsid w:val="005067E3"/>
    <w:rsid w:val="00512A06"/>
    <w:rsid w:val="00513963"/>
    <w:rsid w:val="00516CE1"/>
    <w:rsid w:val="0052080C"/>
    <w:rsid w:val="00521F03"/>
    <w:rsid w:val="00534E15"/>
    <w:rsid w:val="00544574"/>
    <w:rsid w:val="0054783D"/>
    <w:rsid w:val="00547FE4"/>
    <w:rsid w:val="0055310A"/>
    <w:rsid w:val="005536D5"/>
    <w:rsid w:val="00554FD1"/>
    <w:rsid w:val="00555C8A"/>
    <w:rsid w:val="005561C8"/>
    <w:rsid w:val="005571C1"/>
    <w:rsid w:val="00563212"/>
    <w:rsid w:val="00564825"/>
    <w:rsid w:val="005658FC"/>
    <w:rsid w:val="005664A8"/>
    <w:rsid w:val="00566CF1"/>
    <w:rsid w:val="005703F7"/>
    <w:rsid w:val="00571DEF"/>
    <w:rsid w:val="0058137C"/>
    <w:rsid w:val="00581AAE"/>
    <w:rsid w:val="00585D93"/>
    <w:rsid w:val="00586F3C"/>
    <w:rsid w:val="00590CAB"/>
    <w:rsid w:val="005A3BFC"/>
    <w:rsid w:val="005A7035"/>
    <w:rsid w:val="005B0580"/>
    <w:rsid w:val="005B7E74"/>
    <w:rsid w:val="005C2A62"/>
    <w:rsid w:val="005C618E"/>
    <w:rsid w:val="005C65AA"/>
    <w:rsid w:val="005D3FDB"/>
    <w:rsid w:val="005F0432"/>
    <w:rsid w:val="005F1B8A"/>
    <w:rsid w:val="005F45F2"/>
    <w:rsid w:val="006035BF"/>
    <w:rsid w:val="00607575"/>
    <w:rsid w:val="00611B87"/>
    <w:rsid w:val="00617E2C"/>
    <w:rsid w:val="00623016"/>
    <w:rsid w:val="0062304C"/>
    <w:rsid w:val="00630F5D"/>
    <w:rsid w:val="00637075"/>
    <w:rsid w:val="00650B68"/>
    <w:rsid w:val="00653909"/>
    <w:rsid w:val="0065575E"/>
    <w:rsid w:val="00655BBA"/>
    <w:rsid w:val="00655E0C"/>
    <w:rsid w:val="00657084"/>
    <w:rsid w:val="00660B2C"/>
    <w:rsid w:val="00662474"/>
    <w:rsid w:val="006641F8"/>
    <w:rsid w:val="00664283"/>
    <w:rsid w:val="00664970"/>
    <w:rsid w:val="006657B8"/>
    <w:rsid w:val="00667AA9"/>
    <w:rsid w:val="006705E7"/>
    <w:rsid w:val="0067169A"/>
    <w:rsid w:val="00676F3B"/>
    <w:rsid w:val="00685D84"/>
    <w:rsid w:val="00687FEB"/>
    <w:rsid w:val="00693DB1"/>
    <w:rsid w:val="00696CF5"/>
    <w:rsid w:val="00696E4F"/>
    <w:rsid w:val="00696ECD"/>
    <w:rsid w:val="006A11AB"/>
    <w:rsid w:val="006A11F2"/>
    <w:rsid w:val="006A1DBB"/>
    <w:rsid w:val="006A308A"/>
    <w:rsid w:val="006A6CB2"/>
    <w:rsid w:val="006B4924"/>
    <w:rsid w:val="006B4CAB"/>
    <w:rsid w:val="006C0D1B"/>
    <w:rsid w:val="006C191F"/>
    <w:rsid w:val="006C2926"/>
    <w:rsid w:val="006C4347"/>
    <w:rsid w:val="006C5BC2"/>
    <w:rsid w:val="006C67C3"/>
    <w:rsid w:val="006D7913"/>
    <w:rsid w:val="006E1629"/>
    <w:rsid w:val="006E3514"/>
    <w:rsid w:val="006E399E"/>
    <w:rsid w:val="006F1E77"/>
    <w:rsid w:val="006F4CC7"/>
    <w:rsid w:val="00701806"/>
    <w:rsid w:val="00703D35"/>
    <w:rsid w:val="007061DF"/>
    <w:rsid w:val="00711E5D"/>
    <w:rsid w:val="00720E03"/>
    <w:rsid w:val="00756E3E"/>
    <w:rsid w:val="007753A0"/>
    <w:rsid w:val="00790D15"/>
    <w:rsid w:val="00794CE7"/>
    <w:rsid w:val="007954AD"/>
    <w:rsid w:val="007A03E2"/>
    <w:rsid w:val="007A1404"/>
    <w:rsid w:val="007A6142"/>
    <w:rsid w:val="007A6577"/>
    <w:rsid w:val="007D154C"/>
    <w:rsid w:val="007D2CA3"/>
    <w:rsid w:val="007D3796"/>
    <w:rsid w:val="007D72F4"/>
    <w:rsid w:val="007E02B4"/>
    <w:rsid w:val="007E2C32"/>
    <w:rsid w:val="007E3291"/>
    <w:rsid w:val="007F3C45"/>
    <w:rsid w:val="007F7391"/>
    <w:rsid w:val="008107D3"/>
    <w:rsid w:val="00812466"/>
    <w:rsid w:val="00815349"/>
    <w:rsid w:val="00820B0A"/>
    <w:rsid w:val="008270E3"/>
    <w:rsid w:val="0084646A"/>
    <w:rsid w:val="00854E8E"/>
    <w:rsid w:val="008565B3"/>
    <w:rsid w:val="00864520"/>
    <w:rsid w:val="008650C5"/>
    <w:rsid w:val="00866F0B"/>
    <w:rsid w:val="00867552"/>
    <w:rsid w:val="0086780B"/>
    <w:rsid w:val="00870E7F"/>
    <w:rsid w:val="00876455"/>
    <w:rsid w:val="008903C3"/>
    <w:rsid w:val="00890796"/>
    <w:rsid w:val="008918E7"/>
    <w:rsid w:val="00892DAC"/>
    <w:rsid w:val="00897465"/>
    <w:rsid w:val="008A075B"/>
    <w:rsid w:val="008A209F"/>
    <w:rsid w:val="008A333C"/>
    <w:rsid w:val="008B1163"/>
    <w:rsid w:val="008B1BA4"/>
    <w:rsid w:val="008B1DC7"/>
    <w:rsid w:val="008B21F6"/>
    <w:rsid w:val="008B7AB2"/>
    <w:rsid w:val="008C3FC0"/>
    <w:rsid w:val="008C633D"/>
    <w:rsid w:val="008D0CE7"/>
    <w:rsid w:val="008D2433"/>
    <w:rsid w:val="008D41C3"/>
    <w:rsid w:val="008D6AFA"/>
    <w:rsid w:val="008D6DA6"/>
    <w:rsid w:val="008E1DA5"/>
    <w:rsid w:val="008E292F"/>
    <w:rsid w:val="008E2996"/>
    <w:rsid w:val="008E3C04"/>
    <w:rsid w:val="008E78B9"/>
    <w:rsid w:val="008F09EF"/>
    <w:rsid w:val="008F1A5F"/>
    <w:rsid w:val="008F4A01"/>
    <w:rsid w:val="008F5193"/>
    <w:rsid w:val="008F6ACC"/>
    <w:rsid w:val="00900E35"/>
    <w:rsid w:val="00901126"/>
    <w:rsid w:val="009070D0"/>
    <w:rsid w:val="009133FF"/>
    <w:rsid w:val="009156E2"/>
    <w:rsid w:val="00921B29"/>
    <w:rsid w:val="00922791"/>
    <w:rsid w:val="00923725"/>
    <w:rsid w:val="00925328"/>
    <w:rsid w:val="0092673C"/>
    <w:rsid w:val="009319BB"/>
    <w:rsid w:val="00935382"/>
    <w:rsid w:val="00937DB2"/>
    <w:rsid w:val="009409C3"/>
    <w:rsid w:val="009455D8"/>
    <w:rsid w:val="00950C66"/>
    <w:rsid w:val="00951800"/>
    <w:rsid w:val="009565EE"/>
    <w:rsid w:val="00967BC9"/>
    <w:rsid w:val="0097035C"/>
    <w:rsid w:val="009706C7"/>
    <w:rsid w:val="009836C1"/>
    <w:rsid w:val="009838B4"/>
    <w:rsid w:val="0098664A"/>
    <w:rsid w:val="00986DAA"/>
    <w:rsid w:val="00992D9D"/>
    <w:rsid w:val="00995FB8"/>
    <w:rsid w:val="009A11E3"/>
    <w:rsid w:val="009A4805"/>
    <w:rsid w:val="009A4C34"/>
    <w:rsid w:val="009A7183"/>
    <w:rsid w:val="009B5339"/>
    <w:rsid w:val="009C6CA7"/>
    <w:rsid w:val="009D1637"/>
    <w:rsid w:val="009D3148"/>
    <w:rsid w:val="009D421F"/>
    <w:rsid w:val="009D5669"/>
    <w:rsid w:val="009D7A7D"/>
    <w:rsid w:val="009E411A"/>
    <w:rsid w:val="009E47F4"/>
    <w:rsid w:val="009E6B1C"/>
    <w:rsid w:val="009E7626"/>
    <w:rsid w:val="009F1E1E"/>
    <w:rsid w:val="009F3395"/>
    <w:rsid w:val="009F3E71"/>
    <w:rsid w:val="00A000B4"/>
    <w:rsid w:val="00A00EBD"/>
    <w:rsid w:val="00A03FA3"/>
    <w:rsid w:val="00A16115"/>
    <w:rsid w:val="00A16413"/>
    <w:rsid w:val="00A22485"/>
    <w:rsid w:val="00A24626"/>
    <w:rsid w:val="00A30048"/>
    <w:rsid w:val="00A312AB"/>
    <w:rsid w:val="00A325D6"/>
    <w:rsid w:val="00A42357"/>
    <w:rsid w:val="00A42A9F"/>
    <w:rsid w:val="00A439C4"/>
    <w:rsid w:val="00A44585"/>
    <w:rsid w:val="00A50206"/>
    <w:rsid w:val="00A51096"/>
    <w:rsid w:val="00A52543"/>
    <w:rsid w:val="00A52E54"/>
    <w:rsid w:val="00A53524"/>
    <w:rsid w:val="00A66633"/>
    <w:rsid w:val="00A72169"/>
    <w:rsid w:val="00A75353"/>
    <w:rsid w:val="00A82DD1"/>
    <w:rsid w:val="00A8482D"/>
    <w:rsid w:val="00A87A84"/>
    <w:rsid w:val="00A923C2"/>
    <w:rsid w:val="00A92E0F"/>
    <w:rsid w:val="00A94A87"/>
    <w:rsid w:val="00A973E4"/>
    <w:rsid w:val="00AA41D9"/>
    <w:rsid w:val="00AA62E3"/>
    <w:rsid w:val="00AB06F7"/>
    <w:rsid w:val="00AB0784"/>
    <w:rsid w:val="00AB0AFA"/>
    <w:rsid w:val="00AB4CC9"/>
    <w:rsid w:val="00AC0602"/>
    <w:rsid w:val="00AC15A8"/>
    <w:rsid w:val="00AD0CA4"/>
    <w:rsid w:val="00AD39AD"/>
    <w:rsid w:val="00AE6D08"/>
    <w:rsid w:val="00AE6FBB"/>
    <w:rsid w:val="00AF3DD5"/>
    <w:rsid w:val="00AF57F7"/>
    <w:rsid w:val="00AF69FB"/>
    <w:rsid w:val="00AF6E77"/>
    <w:rsid w:val="00B00DC4"/>
    <w:rsid w:val="00B07A59"/>
    <w:rsid w:val="00B07F7C"/>
    <w:rsid w:val="00B11B2A"/>
    <w:rsid w:val="00B212CD"/>
    <w:rsid w:val="00B250AD"/>
    <w:rsid w:val="00B300D1"/>
    <w:rsid w:val="00B51775"/>
    <w:rsid w:val="00B526D1"/>
    <w:rsid w:val="00B55FC1"/>
    <w:rsid w:val="00B57809"/>
    <w:rsid w:val="00B6352D"/>
    <w:rsid w:val="00B735C0"/>
    <w:rsid w:val="00B76289"/>
    <w:rsid w:val="00B82402"/>
    <w:rsid w:val="00B82B85"/>
    <w:rsid w:val="00B830F6"/>
    <w:rsid w:val="00B8653D"/>
    <w:rsid w:val="00B93D5C"/>
    <w:rsid w:val="00BA1AD6"/>
    <w:rsid w:val="00BA5AA5"/>
    <w:rsid w:val="00BA6571"/>
    <w:rsid w:val="00BB4E10"/>
    <w:rsid w:val="00BB5EF4"/>
    <w:rsid w:val="00BB76C7"/>
    <w:rsid w:val="00BC5931"/>
    <w:rsid w:val="00BD0F48"/>
    <w:rsid w:val="00BD43ED"/>
    <w:rsid w:val="00BD6F74"/>
    <w:rsid w:val="00BE0D77"/>
    <w:rsid w:val="00BE226E"/>
    <w:rsid w:val="00BE5587"/>
    <w:rsid w:val="00BF4A54"/>
    <w:rsid w:val="00BF6EE5"/>
    <w:rsid w:val="00C06977"/>
    <w:rsid w:val="00C12F3E"/>
    <w:rsid w:val="00C157C5"/>
    <w:rsid w:val="00C17DCD"/>
    <w:rsid w:val="00C23CE7"/>
    <w:rsid w:val="00C26D04"/>
    <w:rsid w:val="00C40190"/>
    <w:rsid w:val="00C5060A"/>
    <w:rsid w:val="00C50874"/>
    <w:rsid w:val="00C50CA0"/>
    <w:rsid w:val="00C51BA8"/>
    <w:rsid w:val="00C534CC"/>
    <w:rsid w:val="00C63624"/>
    <w:rsid w:val="00C65544"/>
    <w:rsid w:val="00C65916"/>
    <w:rsid w:val="00C65D45"/>
    <w:rsid w:val="00C70AED"/>
    <w:rsid w:val="00C723CE"/>
    <w:rsid w:val="00C73D62"/>
    <w:rsid w:val="00C76C0E"/>
    <w:rsid w:val="00C841A3"/>
    <w:rsid w:val="00C93266"/>
    <w:rsid w:val="00CA4D8C"/>
    <w:rsid w:val="00CA7DAC"/>
    <w:rsid w:val="00CB0001"/>
    <w:rsid w:val="00CB6926"/>
    <w:rsid w:val="00CD03DD"/>
    <w:rsid w:val="00CD1D1B"/>
    <w:rsid w:val="00CD2148"/>
    <w:rsid w:val="00CD2FA3"/>
    <w:rsid w:val="00CD400A"/>
    <w:rsid w:val="00CE5082"/>
    <w:rsid w:val="00CF1BEA"/>
    <w:rsid w:val="00CF25B8"/>
    <w:rsid w:val="00CF3820"/>
    <w:rsid w:val="00D01F36"/>
    <w:rsid w:val="00D02008"/>
    <w:rsid w:val="00D1595A"/>
    <w:rsid w:val="00D36533"/>
    <w:rsid w:val="00D435AF"/>
    <w:rsid w:val="00D447D9"/>
    <w:rsid w:val="00D45C75"/>
    <w:rsid w:val="00D46E3A"/>
    <w:rsid w:val="00D46F57"/>
    <w:rsid w:val="00D47DFC"/>
    <w:rsid w:val="00D60004"/>
    <w:rsid w:val="00D6028D"/>
    <w:rsid w:val="00D6426A"/>
    <w:rsid w:val="00D65176"/>
    <w:rsid w:val="00D67EF0"/>
    <w:rsid w:val="00D70D77"/>
    <w:rsid w:val="00D745C0"/>
    <w:rsid w:val="00D74F1D"/>
    <w:rsid w:val="00D83154"/>
    <w:rsid w:val="00D8367D"/>
    <w:rsid w:val="00D83CF0"/>
    <w:rsid w:val="00D86E0D"/>
    <w:rsid w:val="00D95B70"/>
    <w:rsid w:val="00DA0F20"/>
    <w:rsid w:val="00DA1269"/>
    <w:rsid w:val="00DA235A"/>
    <w:rsid w:val="00DA5424"/>
    <w:rsid w:val="00DA5E78"/>
    <w:rsid w:val="00DA6216"/>
    <w:rsid w:val="00DB78B3"/>
    <w:rsid w:val="00DC0053"/>
    <w:rsid w:val="00DC2619"/>
    <w:rsid w:val="00DC4D5C"/>
    <w:rsid w:val="00DC4F57"/>
    <w:rsid w:val="00DC5158"/>
    <w:rsid w:val="00DD2968"/>
    <w:rsid w:val="00DD5D84"/>
    <w:rsid w:val="00DD7C98"/>
    <w:rsid w:val="00DE409A"/>
    <w:rsid w:val="00DE6EF9"/>
    <w:rsid w:val="00E04667"/>
    <w:rsid w:val="00E06B01"/>
    <w:rsid w:val="00E0796C"/>
    <w:rsid w:val="00E07B71"/>
    <w:rsid w:val="00E1071A"/>
    <w:rsid w:val="00E16138"/>
    <w:rsid w:val="00E25995"/>
    <w:rsid w:val="00E27D5F"/>
    <w:rsid w:val="00E36036"/>
    <w:rsid w:val="00E404CD"/>
    <w:rsid w:val="00E40B53"/>
    <w:rsid w:val="00E46FA9"/>
    <w:rsid w:val="00E50ACB"/>
    <w:rsid w:val="00E52799"/>
    <w:rsid w:val="00E54B1B"/>
    <w:rsid w:val="00E55CFF"/>
    <w:rsid w:val="00E64515"/>
    <w:rsid w:val="00E67AE5"/>
    <w:rsid w:val="00E71DF7"/>
    <w:rsid w:val="00E72C2A"/>
    <w:rsid w:val="00E77928"/>
    <w:rsid w:val="00E817DE"/>
    <w:rsid w:val="00E833C2"/>
    <w:rsid w:val="00E9129F"/>
    <w:rsid w:val="00E93A91"/>
    <w:rsid w:val="00E97D58"/>
    <w:rsid w:val="00E97E2C"/>
    <w:rsid w:val="00EC3F86"/>
    <w:rsid w:val="00EC6C34"/>
    <w:rsid w:val="00EC7B95"/>
    <w:rsid w:val="00ED4869"/>
    <w:rsid w:val="00ED6097"/>
    <w:rsid w:val="00ED7EB9"/>
    <w:rsid w:val="00EE0557"/>
    <w:rsid w:val="00EE3F4D"/>
    <w:rsid w:val="00EF3BEA"/>
    <w:rsid w:val="00EF60B6"/>
    <w:rsid w:val="00EF69F8"/>
    <w:rsid w:val="00EF7968"/>
    <w:rsid w:val="00F1155C"/>
    <w:rsid w:val="00F16BEE"/>
    <w:rsid w:val="00F22470"/>
    <w:rsid w:val="00F26968"/>
    <w:rsid w:val="00F278EA"/>
    <w:rsid w:val="00F40FEB"/>
    <w:rsid w:val="00F47778"/>
    <w:rsid w:val="00F56354"/>
    <w:rsid w:val="00F56816"/>
    <w:rsid w:val="00F57A47"/>
    <w:rsid w:val="00F62A15"/>
    <w:rsid w:val="00F67EC5"/>
    <w:rsid w:val="00F73442"/>
    <w:rsid w:val="00F77F74"/>
    <w:rsid w:val="00F837EF"/>
    <w:rsid w:val="00F84A21"/>
    <w:rsid w:val="00F9180A"/>
    <w:rsid w:val="00F93F3D"/>
    <w:rsid w:val="00F95DAC"/>
    <w:rsid w:val="00FB42C1"/>
    <w:rsid w:val="00FB6B1C"/>
    <w:rsid w:val="00FC16C6"/>
    <w:rsid w:val="00FC2CFE"/>
    <w:rsid w:val="00FC3223"/>
    <w:rsid w:val="00FC44CC"/>
    <w:rsid w:val="00FD6AE1"/>
    <w:rsid w:val="00FE0429"/>
    <w:rsid w:val="00FE3B33"/>
    <w:rsid w:val="00FE7300"/>
    <w:rsid w:val="00FE768D"/>
    <w:rsid w:val="00FF1A57"/>
    <w:rsid w:val="00FF47EC"/>
    <w:rsid w:val="00FF5F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BF534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SimSun" w:cs="Mangal"/>
      <w:kern w:val="1"/>
      <w:sz w:val="24"/>
      <w:szCs w:val="24"/>
      <w:lang w:eastAsia="hi-IN" w:bidi="hi-IN"/>
    </w:rPr>
  </w:style>
  <w:style w:type="paragraph" w:styleId="Heading1">
    <w:name w:val="heading 1"/>
    <w:basedOn w:val="Normal"/>
    <w:next w:val="Normal"/>
    <w:link w:val="Heading1Char"/>
    <w:uiPriority w:val="9"/>
    <w:rsid w:val="00E93A91"/>
    <w:pPr>
      <w:keepNext/>
      <w:spacing w:before="240" w:after="60"/>
      <w:outlineLvl w:val="0"/>
    </w:pPr>
    <w:rPr>
      <w:rFonts w:ascii="Cambria" w:eastAsia="Times New Roman" w:hAnsi="Cambria"/>
      <w:b/>
      <w:bCs/>
      <w:kern w:val="32"/>
      <w:sz w:val="32"/>
      <w:szCs w:val="29"/>
    </w:rPr>
  </w:style>
  <w:style w:type="paragraph" w:styleId="Heading2">
    <w:name w:val="heading 2"/>
    <w:basedOn w:val="Normal"/>
    <w:next w:val="Normal"/>
    <w:link w:val="Heading2Char"/>
    <w:uiPriority w:val="9"/>
    <w:unhideWhenUsed/>
    <w:rsid w:val="005C618E"/>
    <w:pPr>
      <w:keepNext/>
      <w:spacing w:before="240" w:after="60"/>
      <w:outlineLvl w:val="1"/>
    </w:pPr>
    <w:rPr>
      <w:rFonts w:ascii="Cambria" w:eastAsia="Times New Roman" w:hAnsi="Cambria"/>
      <w:b/>
      <w:bCs/>
      <w:i/>
      <w:i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Pr>
      <w:b/>
      <w:bCs/>
    </w:rPr>
  </w:style>
  <w:style w:type="paragraph" w:customStyle="1" w:styleId="Heading">
    <w:name w:val="Heading"/>
    <w:basedOn w:val="Normal"/>
    <w:next w:val="BodyText"/>
    <w:pPr>
      <w:keepNext/>
      <w:spacing w:before="240"/>
    </w:pPr>
    <w:rPr>
      <w:rFonts w:ascii="Arial" w:hAnsi="Arial"/>
      <w:sz w:val="28"/>
      <w:szCs w:val="28"/>
    </w:rPr>
  </w:style>
  <w:style w:type="paragraph" w:styleId="BodyText">
    <w:name w:val="Body Text"/>
    <w:basedOn w:val="Normal"/>
  </w:style>
  <w:style w:type="paragraph" w:styleId="List">
    <w:name w:val="List"/>
    <w:basedOn w:val="BodyText"/>
  </w:style>
  <w:style w:type="paragraph" w:styleId="Caption">
    <w:name w:val="caption"/>
    <w:basedOn w:val="Normal"/>
    <w:link w:val="CaptionChar"/>
    <w:pPr>
      <w:suppressLineNumbers/>
    </w:pPr>
    <w:rPr>
      <w:i/>
      <w:iCs/>
    </w:rPr>
  </w:style>
  <w:style w:type="paragraph" w:customStyle="1" w:styleId="Index">
    <w:name w:val="Index"/>
    <w:basedOn w:val="Normal"/>
    <w:pPr>
      <w:suppressLineNumbers/>
    </w:pPr>
  </w:style>
  <w:style w:type="paragraph" w:styleId="NormalWeb">
    <w:name w:val="Normal (Web)"/>
    <w:basedOn w:val="Normal"/>
    <w:uiPriority w:val="99"/>
    <w:pPr>
      <w:spacing w:before="280" w:after="280"/>
    </w:pPr>
    <w:rPr>
      <w:rFonts w:ascii="Arial Unicode MS" w:eastAsia="Arial Unicode MS" w:hAnsi="Arial Unicode MS" w:cs="Arial Unicode MS"/>
      <w:lang w:val="en-US"/>
    </w:rPr>
  </w:style>
  <w:style w:type="paragraph" w:styleId="Footer">
    <w:name w:val="footer"/>
    <w:basedOn w:val="Normal"/>
    <w:link w:val="FooterChar"/>
    <w:pPr>
      <w:suppressLineNumbers/>
      <w:tabs>
        <w:tab w:val="center" w:pos="4819"/>
        <w:tab w:val="right" w:pos="9638"/>
      </w:tabs>
    </w:pPr>
  </w:style>
  <w:style w:type="paragraph" w:styleId="Header">
    <w:name w:val="header"/>
    <w:basedOn w:val="Normal"/>
    <w:link w:val="HeaderChar"/>
    <w:uiPriority w:val="99"/>
    <w:unhideWhenUsed/>
    <w:rsid w:val="00D65176"/>
    <w:pPr>
      <w:tabs>
        <w:tab w:val="center" w:pos="4513"/>
        <w:tab w:val="right" w:pos="9026"/>
      </w:tabs>
    </w:pPr>
    <w:rPr>
      <w:szCs w:val="21"/>
    </w:rPr>
  </w:style>
  <w:style w:type="character" w:customStyle="1" w:styleId="HeaderChar">
    <w:name w:val="Header Char"/>
    <w:link w:val="Header"/>
    <w:uiPriority w:val="99"/>
    <w:rsid w:val="00D65176"/>
    <w:rPr>
      <w:rFonts w:eastAsia="SimSun" w:cs="Mangal"/>
      <w:kern w:val="1"/>
      <w:sz w:val="24"/>
      <w:szCs w:val="21"/>
      <w:lang w:eastAsia="hi-IN" w:bidi="hi-IN"/>
    </w:rPr>
  </w:style>
  <w:style w:type="character" w:styleId="Hyperlink">
    <w:name w:val="Hyperlink"/>
    <w:uiPriority w:val="99"/>
    <w:unhideWhenUsed/>
    <w:rsid w:val="00D46F57"/>
    <w:rPr>
      <w:color w:val="0000FF"/>
      <w:u w:val="single"/>
    </w:rPr>
  </w:style>
  <w:style w:type="paragraph" w:styleId="ListParagraph">
    <w:name w:val="List Paragraph"/>
    <w:basedOn w:val="Normal"/>
    <w:link w:val="ListParagraphChar"/>
    <w:uiPriority w:val="34"/>
    <w:qFormat/>
    <w:rsid w:val="008B1DC7"/>
    <w:pPr>
      <w:numPr>
        <w:numId w:val="4"/>
      </w:numPr>
    </w:pPr>
    <w:rPr>
      <w:rFonts w:ascii="Calibri" w:eastAsia="Calibri" w:hAnsi="Calibri"/>
      <w:color w:val="000000"/>
      <w:kern w:val="0"/>
      <w:sz w:val="21"/>
      <w:szCs w:val="22"/>
      <w:lang w:eastAsia="en-US" w:bidi="ar-SA"/>
    </w:rPr>
  </w:style>
  <w:style w:type="character" w:styleId="CommentReference">
    <w:name w:val="annotation reference"/>
    <w:uiPriority w:val="99"/>
    <w:semiHidden/>
    <w:unhideWhenUsed/>
    <w:rsid w:val="00035FA8"/>
    <w:rPr>
      <w:sz w:val="16"/>
      <w:szCs w:val="16"/>
    </w:rPr>
  </w:style>
  <w:style w:type="paragraph" w:styleId="CommentText">
    <w:name w:val="annotation text"/>
    <w:basedOn w:val="Normal"/>
    <w:link w:val="CommentTextChar"/>
    <w:uiPriority w:val="99"/>
    <w:unhideWhenUsed/>
    <w:rsid w:val="00035FA8"/>
    <w:rPr>
      <w:sz w:val="20"/>
      <w:szCs w:val="18"/>
    </w:rPr>
  </w:style>
  <w:style w:type="character" w:customStyle="1" w:styleId="CommentTextChar">
    <w:name w:val="Comment Text Char"/>
    <w:link w:val="CommentText"/>
    <w:uiPriority w:val="99"/>
    <w:rsid w:val="00035FA8"/>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035FA8"/>
    <w:rPr>
      <w:b/>
      <w:bCs/>
    </w:rPr>
  </w:style>
  <w:style w:type="character" w:customStyle="1" w:styleId="CommentSubjectChar">
    <w:name w:val="Comment Subject Char"/>
    <w:link w:val="CommentSubject"/>
    <w:uiPriority w:val="99"/>
    <w:semiHidden/>
    <w:rsid w:val="00035FA8"/>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035FA8"/>
    <w:rPr>
      <w:rFonts w:ascii="Tahoma" w:hAnsi="Tahoma"/>
      <w:sz w:val="16"/>
      <w:szCs w:val="14"/>
    </w:rPr>
  </w:style>
  <w:style w:type="character" w:customStyle="1" w:styleId="BalloonTextChar">
    <w:name w:val="Balloon Text Char"/>
    <w:link w:val="BalloonText"/>
    <w:uiPriority w:val="99"/>
    <w:semiHidden/>
    <w:rsid w:val="00035FA8"/>
    <w:rPr>
      <w:rFonts w:ascii="Tahoma" w:eastAsia="SimSun" w:hAnsi="Tahoma" w:cs="Mangal"/>
      <w:kern w:val="1"/>
      <w:sz w:val="16"/>
      <w:szCs w:val="14"/>
      <w:lang w:eastAsia="hi-IN" w:bidi="hi-IN"/>
    </w:rPr>
  </w:style>
  <w:style w:type="table" w:styleId="TableGrid">
    <w:name w:val="Table Grid"/>
    <w:basedOn w:val="TableNormal"/>
    <w:uiPriority w:val="59"/>
    <w:rsid w:val="005C61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C618E"/>
    <w:rPr>
      <w:rFonts w:ascii="Cambria" w:eastAsia="Times New Roman" w:hAnsi="Cambria" w:cs="Mangal"/>
      <w:b/>
      <w:bCs/>
      <w:i/>
      <w:iCs/>
      <w:kern w:val="1"/>
      <w:sz w:val="28"/>
      <w:szCs w:val="25"/>
      <w:lang w:eastAsia="hi-IN" w:bidi="hi-IN"/>
    </w:rPr>
  </w:style>
  <w:style w:type="character" w:customStyle="1" w:styleId="Heading1Char">
    <w:name w:val="Heading 1 Char"/>
    <w:link w:val="Heading1"/>
    <w:uiPriority w:val="9"/>
    <w:rsid w:val="00E93A91"/>
    <w:rPr>
      <w:rFonts w:ascii="Cambria" w:eastAsia="Times New Roman" w:hAnsi="Cambria" w:cs="Mangal"/>
      <w:b/>
      <w:bCs/>
      <w:kern w:val="32"/>
      <w:sz w:val="32"/>
      <w:szCs w:val="29"/>
      <w:lang w:eastAsia="hi-IN" w:bidi="hi-IN"/>
    </w:rPr>
  </w:style>
  <w:style w:type="paragraph" w:customStyle="1" w:styleId="ReportTitle">
    <w:name w:val="Report Title"/>
    <w:basedOn w:val="Normal"/>
    <w:link w:val="ReportTitleChar"/>
    <w:rsid w:val="008B1DC7"/>
    <w:pPr>
      <w:spacing w:before="2520" w:after="240"/>
    </w:pPr>
    <w:rPr>
      <w:rFonts w:ascii="Calibri" w:hAnsi="Calibri" w:cs="Calibri"/>
      <w:noProof/>
      <w:sz w:val="32"/>
      <w:szCs w:val="28"/>
    </w:rPr>
  </w:style>
  <w:style w:type="paragraph" w:customStyle="1" w:styleId="ReportSubTitle">
    <w:name w:val="Report Sub Title"/>
    <w:basedOn w:val="Normal"/>
    <w:link w:val="ReportSubTitleChar"/>
    <w:rsid w:val="008B1DC7"/>
    <w:pPr>
      <w:spacing w:before="240"/>
    </w:pPr>
    <w:rPr>
      <w:rFonts w:ascii="Calibri" w:hAnsi="Calibri"/>
      <w:b/>
      <w:sz w:val="22"/>
      <w:szCs w:val="22"/>
    </w:rPr>
  </w:style>
  <w:style w:type="character" w:customStyle="1" w:styleId="ReportTitleChar">
    <w:name w:val="Report Title Char"/>
    <w:link w:val="ReportTitle"/>
    <w:rsid w:val="008B1DC7"/>
    <w:rPr>
      <w:rFonts w:ascii="Calibri" w:eastAsia="SimSun" w:hAnsi="Calibri" w:cs="Calibri"/>
      <w:noProof/>
      <w:kern w:val="1"/>
      <w:sz w:val="32"/>
      <w:szCs w:val="28"/>
      <w:lang w:eastAsia="hi-IN" w:bidi="hi-IN"/>
    </w:rPr>
  </w:style>
  <w:style w:type="paragraph" w:customStyle="1" w:styleId="ReportBody">
    <w:name w:val="Report Body"/>
    <w:basedOn w:val="Normal"/>
    <w:link w:val="ReportBodyChar"/>
    <w:rsid w:val="008B1DC7"/>
    <w:rPr>
      <w:rFonts w:ascii="Calibri" w:hAnsi="Calibri"/>
      <w:sz w:val="22"/>
      <w:szCs w:val="22"/>
    </w:rPr>
  </w:style>
  <w:style w:type="character" w:customStyle="1" w:styleId="ReportSubTitleChar">
    <w:name w:val="Report Sub Title Char"/>
    <w:link w:val="ReportSubTitle"/>
    <w:rsid w:val="008B1DC7"/>
    <w:rPr>
      <w:rFonts w:ascii="Calibri" w:eastAsia="SimSun" w:hAnsi="Calibri" w:cs="Mangal"/>
      <w:b/>
      <w:kern w:val="1"/>
      <w:sz w:val="22"/>
      <w:szCs w:val="22"/>
      <w:lang w:eastAsia="hi-IN" w:bidi="hi-IN"/>
    </w:rPr>
  </w:style>
  <w:style w:type="paragraph" w:customStyle="1" w:styleId="ReportSectionTitle">
    <w:name w:val="Report Section Title"/>
    <w:basedOn w:val="Heading1"/>
    <w:link w:val="ReportSectionTitleChar"/>
    <w:rsid w:val="008B1DC7"/>
    <w:pPr>
      <w:numPr>
        <w:numId w:val="2"/>
      </w:numPr>
      <w:tabs>
        <w:tab w:val="clear" w:pos="720"/>
      </w:tabs>
      <w:spacing w:after="240"/>
      <w:ind w:left="426" w:hanging="426"/>
    </w:pPr>
    <w:rPr>
      <w:rFonts w:ascii="Calibri" w:hAnsi="Calibri" w:cs="Calibri"/>
      <w:sz w:val="24"/>
      <w:szCs w:val="28"/>
    </w:rPr>
  </w:style>
  <w:style w:type="character" w:customStyle="1" w:styleId="ReportBodyChar">
    <w:name w:val="Report Body Char"/>
    <w:link w:val="ReportBody"/>
    <w:rsid w:val="008B1DC7"/>
    <w:rPr>
      <w:rFonts w:ascii="Calibri" w:eastAsia="SimSun" w:hAnsi="Calibri" w:cs="Mangal"/>
      <w:kern w:val="1"/>
      <w:sz w:val="22"/>
      <w:szCs w:val="22"/>
      <w:lang w:eastAsia="hi-IN" w:bidi="hi-IN"/>
    </w:rPr>
  </w:style>
  <w:style w:type="paragraph" w:customStyle="1" w:styleId="ReportPoint">
    <w:name w:val="Report Point"/>
    <w:basedOn w:val="ReportPointBody"/>
    <w:link w:val="ReportPointChar"/>
    <w:rsid w:val="008B1DC7"/>
    <w:pPr>
      <w:numPr>
        <w:numId w:val="0"/>
      </w:numPr>
      <w:spacing w:before="0"/>
      <w:ind w:left="714" w:hanging="357"/>
    </w:pPr>
  </w:style>
  <w:style w:type="character" w:customStyle="1" w:styleId="ReportSectionTitleChar">
    <w:name w:val="Report Section Title Char"/>
    <w:link w:val="ReportSectionTitle"/>
    <w:rsid w:val="008B1DC7"/>
    <w:rPr>
      <w:rFonts w:ascii="Calibri" w:hAnsi="Calibri" w:cs="Calibri"/>
      <w:b/>
      <w:bCs/>
      <w:kern w:val="32"/>
      <w:sz w:val="24"/>
      <w:szCs w:val="28"/>
      <w:lang w:eastAsia="hi-IN" w:bidi="hi-IN"/>
    </w:rPr>
  </w:style>
  <w:style w:type="paragraph" w:customStyle="1" w:styleId="ReportSubPoint">
    <w:name w:val="Report Sub Point"/>
    <w:basedOn w:val="Normal"/>
    <w:link w:val="ReportSubPointChar"/>
    <w:rsid w:val="008B1DC7"/>
    <w:pPr>
      <w:numPr>
        <w:ilvl w:val="1"/>
        <w:numId w:val="3"/>
      </w:numPr>
      <w:tabs>
        <w:tab w:val="clear" w:pos="1080"/>
        <w:tab w:val="left" w:pos="993"/>
      </w:tabs>
      <w:autoSpaceDE w:val="0"/>
      <w:autoSpaceDN w:val="0"/>
      <w:adjustRightInd w:val="0"/>
      <w:ind w:left="735" w:hanging="375"/>
    </w:pPr>
    <w:rPr>
      <w:rFonts w:ascii="Calibri" w:hAnsi="Calibri" w:cs="Arial"/>
      <w:sz w:val="22"/>
      <w:szCs w:val="22"/>
    </w:rPr>
  </w:style>
  <w:style w:type="character" w:customStyle="1" w:styleId="ReportPointChar">
    <w:name w:val="Report Point Char"/>
    <w:link w:val="ReportPoint"/>
    <w:rsid w:val="008B1DC7"/>
    <w:rPr>
      <w:rFonts w:ascii="Calibri" w:eastAsia="SimSun" w:hAnsi="Calibri" w:cs="Arial"/>
      <w:kern w:val="1"/>
      <w:sz w:val="22"/>
      <w:szCs w:val="22"/>
      <w:lang w:eastAsia="hi-IN" w:bidi="hi-IN"/>
    </w:rPr>
  </w:style>
  <w:style w:type="paragraph" w:customStyle="1" w:styleId="ReportTableTitle">
    <w:name w:val="Report Table Title"/>
    <w:basedOn w:val="Normal"/>
    <w:link w:val="ReportTableTitleChar"/>
    <w:rsid w:val="008B1DC7"/>
    <w:rPr>
      <w:rFonts w:ascii="Calibri" w:hAnsi="Calibri" w:cs="Calibri"/>
      <w:b/>
      <w:sz w:val="22"/>
      <w:szCs w:val="22"/>
    </w:rPr>
  </w:style>
  <w:style w:type="character" w:customStyle="1" w:styleId="ReportSubPointChar">
    <w:name w:val="Report Sub Point Char"/>
    <w:link w:val="ReportSubPoint"/>
    <w:rsid w:val="008B1DC7"/>
    <w:rPr>
      <w:rFonts w:ascii="Calibri" w:eastAsia="SimSun" w:hAnsi="Calibri" w:cs="Arial"/>
      <w:kern w:val="1"/>
      <w:sz w:val="22"/>
      <w:szCs w:val="22"/>
      <w:lang w:eastAsia="hi-IN" w:bidi="hi-IN"/>
    </w:rPr>
  </w:style>
  <w:style w:type="paragraph" w:customStyle="1" w:styleId="ReportCaption">
    <w:name w:val="Report Caption"/>
    <w:basedOn w:val="Caption"/>
    <w:link w:val="ReportCaptionChar"/>
    <w:rsid w:val="008B1DC7"/>
    <w:pPr>
      <w:spacing w:before="0"/>
    </w:pPr>
    <w:rPr>
      <w:rFonts w:ascii="Calibri" w:hAnsi="Calibri"/>
      <w:sz w:val="22"/>
    </w:rPr>
  </w:style>
  <w:style w:type="character" w:customStyle="1" w:styleId="ReportTableTitleChar">
    <w:name w:val="Report Table Title Char"/>
    <w:link w:val="ReportTableTitle"/>
    <w:rsid w:val="008B1DC7"/>
    <w:rPr>
      <w:rFonts w:ascii="Calibri" w:eastAsia="SimSun" w:hAnsi="Calibri" w:cs="Calibri"/>
      <w:b/>
      <w:kern w:val="1"/>
      <w:sz w:val="22"/>
      <w:szCs w:val="22"/>
      <w:lang w:eastAsia="hi-IN" w:bidi="hi-IN"/>
    </w:rPr>
  </w:style>
  <w:style w:type="paragraph" w:customStyle="1" w:styleId="ReportFooter">
    <w:name w:val="Report Footer"/>
    <w:basedOn w:val="Footer"/>
    <w:link w:val="ReportFooterChar"/>
    <w:rsid w:val="008B1DC7"/>
    <w:pPr>
      <w:tabs>
        <w:tab w:val="clear" w:pos="4819"/>
        <w:tab w:val="clear" w:pos="9638"/>
        <w:tab w:val="center" w:pos="4536"/>
        <w:tab w:val="right" w:pos="9214"/>
      </w:tabs>
    </w:pPr>
    <w:rPr>
      <w:rFonts w:ascii="Calibri" w:hAnsi="Calibri"/>
      <w:sz w:val="22"/>
    </w:rPr>
  </w:style>
  <w:style w:type="character" w:customStyle="1" w:styleId="CaptionChar">
    <w:name w:val="Caption Char"/>
    <w:link w:val="Caption"/>
    <w:rsid w:val="001B017A"/>
    <w:rPr>
      <w:rFonts w:eastAsia="SimSun" w:cs="Mangal"/>
      <w:i/>
      <w:iCs/>
      <w:kern w:val="1"/>
      <w:sz w:val="24"/>
      <w:szCs w:val="24"/>
      <w:lang w:eastAsia="hi-IN" w:bidi="hi-IN"/>
    </w:rPr>
  </w:style>
  <w:style w:type="character" w:customStyle="1" w:styleId="ReportCaptionChar">
    <w:name w:val="Report Caption Char"/>
    <w:link w:val="ReportCaption"/>
    <w:rsid w:val="008B1DC7"/>
    <w:rPr>
      <w:rFonts w:ascii="Calibri" w:eastAsia="SimSun" w:hAnsi="Calibri" w:cs="Mangal"/>
      <w:i/>
      <w:iCs/>
      <w:kern w:val="1"/>
      <w:sz w:val="22"/>
      <w:szCs w:val="24"/>
      <w:lang w:eastAsia="hi-IN" w:bidi="hi-IN"/>
    </w:rPr>
  </w:style>
  <w:style w:type="paragraph" w:customStyle="1" w:styleId="ReportBulletPoint">
    <w:name w:val="Report Bullet Point"/>
    <w:basedOn w:val="ReportBody"/>
    <w:link w:val="ReportBulletPointChar"/>
    <w:rsid w:val="008B1DC7"/>
    <w:pPr>
      <w:numPr>
        <w:numId w:val="1"/>
      </w:numPr>
      <w:tabs>
        <w:tab w:val="clear" w:pos="720"/>
      </w:tabs>
      <w:spacing w:before="60" w:after="60"/>
    </w:pPr>
  </w:style>
  <w:style w:type="character" w:customStyle="1" w:styleId="FooterChar">
    <w:name w:val="Footer Char"/>
    <w:link w:val="Footer"/>
    <w:rsid w:val="00B07F7C"/>
    <w:rPr>
      <w:rFonts w:eastAsia="SimSun" w:cs="Mangal"/>
      <w:kern w:val="1"/>
      <w:sz w:val="24"/>
      <w:szCs w:val="24"/>
      <w:lang w:eastAsia="hi-IN" w:bidi="hi-IN"/>
    </w:rPr>
  </w:style>
  <w:style w:type="character" w:customStyle="1" w:styleId="ReportFooterChar">
    <w:name w:val="Report Footer Char"/>
    <w:link w:val="ReportFooter"/>
    <w:rsid w:val="008B1DC7"/>
    <w:rPr>
      <w:rFonts w:ascii="Calibri" w:eastAsia="SimSun" w:hAnsi="Calibri" w:cs="Mangal"/>
      <w:kern w:val="1"/>
      <w:sz w:val="22"/>
      <w:szCs w:val="24"/>
      <w:lang w:eastAsia="hi-IN" w:bidi="hi-IN"/>
    </w:rPr>
  </w:style>
  <w:style w:type="character" w:customStyle="1" w:styleId="ReportBulletPointChar">
    <w:name w:val="Report Bullet Point Char"/>
    <w:link w:val="ReportBulletPoint"/>
    <w:rsid w:val="008B1DC7"/>
    <w:rPr>
      <w:rFonts w:ascii="Calibri" w:eastAsia="SimSun" w:hAnsi="Calibri" w:cs="Mangal"/>
      <w:kern w:val="1"/>
      <w:sz w:val="22"/>
      <w:szCs w:val="22"/>
      <w:lang w:eastAsia="hi-IN" w:bidi="hi-IN"/>
    </w:rPr>
  </w:style>
  <w:style w:type="paragraph" w:customStyle="1" w:styleId="ReportPointTitle">
    <w:name w:val="Report Point Title"/>
    <w:basedOn w:val="ReportPointBody"/>
    <w:link w:val="ReportPointTitleChar"/>
    <w:rsid w:val="008B1DC7"/>
    <w:pPr>
      <w:numPr>
        <w:numId w:val="0"/>
      </w:numPr>
      <w:ind w:left="720" w:hanging="360"/>
    </w:pPr>
    <w:rPr>
      <w:b/>
    </w:rPr>
  </w:style>
  <w:style w:type="character" w:customStyle="1" w:styleId="ReportPointTitleChar">
    <w:name w:val="Report Point Title Char"/>
    <w:link w:val="ReportPointTitle"/>
    <w:rsid w:val="008B1DC7"/>
    <w:rPr>
      <w:rFonts w:ascii="Calibri" w:eastAsia="SimSun" w:hAnsi="Calibri" w:cs="Arial"/>
      <w:b/>
      <w:kern w:val="1"/>
      <w:sz w:val="22"/>
      <w:szCs w:val="22"/>
      <w:lang w:eastAsia="hi-IN" w:bidi="hi-IN"/>
    </w:rPr>
  </w:style>
  <w:style w:type="paragraph" w:customStyle="1" w:styleId="ReportPointBody">
    <w:name w:val="Report Point Body"/>
    <w:basedOn w:val="Normal"/>
    <w:link w:val="ReportPointBodyChar"/>
    <w:rsid w:val="008B1DC7"/>
    <w:pPr>
      <w:numPr>
        <w:numId w:val="5"/>
      </w:numPr>
      <w:tabs>
        <w:tab w:val="left" w:pos="-3119"/>
      </w:tabs>
      <w:autoSpaceDE w:val="0"/>
      <w:autoSpaceDN w:val="0"/>
      <w:adjustRightInd w:val="0"/>
    </w:pPr>
    <w:rPr>
      <w:rFonts w:ascii="Calibri" w:hAnsi="Calibri" w:cs="Arial"/>
      <w:sz w:val="22"/>
      <w:szCs w:val="22"/>
    </w:rPr>
  </w:style>
  <w:style w:type="character" w:customStyle="1" w:styleId="ReportPointBodyChar">
    <w:name w:val="Report Point Body Char"/>
    <w:link w:val="ReportPointBody"/>
    <w:rsid w:val="008B1DC7"/>
    <w:rPr>
      <w:rFonts w:ascii="Calibri" w:eastAsia="SimSun" w:hAnsi="Calibri" w:cs="Arial"/>
      <w:kern w:val="1"/>
      <w:sz w:val="22"/>
      <w:szCs w:val="22"/>
      <w:lang w:eastAsia="hi-IN" w:bidi="hi-IN"/>
    </w:rPr>
  </w:style>
  <w:style w:type="paragraph" w:customStyle="1" w:styleId="TitleofDocument">
    <w:name w:val="Title of Document"/>
    <w:basedOn w:val="ReportTitle"/>
    <w:link w:val="TitleofDocumentChar"/>
    <w:qFormat/>
    <w:rsid w:val="00D83154"/>
    <w:pPr>
      <w:spacing w:before="1680"/>
    </w:pPr>
    <w:rPr>
      <w:lang w:val="en-US" w:eastAsia="en-US" w:bidi="ar-SA"/>
    </w:rPr>
  </w:style>
  <w:style w:type="paragraph" w:customStyle="1" w:styleId="SectionTitle">
    <w:name w:val="Section Title"/>
    <w:basedOn w:val="ReportSubTitle"/>
    <w:link w:val="SectionTitleChar"/>
    <w:qFormat/>
    <w:rsid w:val="00967BC9"/>
    <w:pPr>
      <w:numPr>
        <w:numId w:val="6"/>
      </w:numPr>
    </w:pPr>
    <w:rPr>
      <w:sz w:val="24"/>
    </w:rPr>
  </w:style>
  <w:style w:type="character" w:customStyle="1" w:styleId="TitleofDocumentChar">
    <w:name w:val="Title of Document Char"/>
    <w:basedOn w:val="ReportTitleChar"/>
    <w:link w:val="TitleofDocument"/>
    <w:rsid w:val="00D83154"/>
    <w:rPr>
      <w:rFonts w:ascii="Calibri" w:eastAsia="SimSun" w:hAnsi="Calibri" w:cs="Calibri"/>
      <w:noProof/>
      <w:kern w:val="1"/>
      <w:sz w:val="32"/>
      <w:szCs w:val="28"/>
      <w:lang w:val="en-US" w:eastAsia="hi-IN" w:bidi="hi-IN"/>
    </w:rPr>
  </w:style>
  <w:style w:type="paragraph" w:customStyle="1" w:styleId="Body">
    <w:name w:val="Body"/>
    <w:basedOn w:val="Normal"/>
    <w:link w:val="BodyChar"/>
    <w:qFormat/>
    <w:rsid w:val="000B0C7A"/>
    <w:pPr>
      <w:spacing w:after="240"/>
    </w:pPr>
    <w:rPr>
      <w:rFonts w:ascii="Calibri" w:hAnsi="Calibri"/>
      <w:sz w:val="22"/>
      <w:szCs w:val="22"/>
    </w:rPr>
  </w:style>
  <w:style w:type="character" w:customStyle="1" w:styleId="SectionTitleChar">
    <w:name w:val="Section Title Char"/>
    <w:link w:val="SectionTitle"/>
    <w:rsid w:val="00967BC9"/>
    <w:rPr>
      <w:rFonts w:ascii="Calibri" w:eastAsia="SimSun" w:hAnsi="Calibri" w:cs="Mangal"/>
      <w:b/>
      <w:kern w:val="1"/>
      <w:sz w:val="24"/>
      <w:szCs w:val="22"/>
      <w:lang w:eastAsia="hi-IN" w:bidi="hi-IN"/>
    </w:rPr>
  </w:style>
  <w:style w:type="paragraph" w:customStyle="1" w:styleId="BulletPoint">
    <w:name w:val="Bullet Point"/>
    <w:basedOn w:val="Body"/>
    <w:link w:val="BulletPointChar"/>
    <w:qFormat/>
    <w:rsid w:val="00637075"/>
    <w:pPr>
      <w:numPr>
        <w:numId w:val="7"/>
      </w:numPr>
      <w:tabs>
        <w:tab w:val="left" w:pos="1276"/>
      </w:tabs>
      <w:spacing w:after="120"/>
      <w:ind w:left="426" w:hanging="357"/>
    </w:pPr>
  </w:style>
  <w:style w:type="character" w:customStyle="1" w:styleId="BodyChar">
    <w:name w:val="Body Char"/>
    <w:basedOn w:val="ReportBodyChar"/>
    <w:link w:val="Body"/>
    <w:rsid w:val="000B0C7A"/>
    <w:rPr>
      <w:rFonts w:ascii="Calibri" w:eastAsia="SimSun" w:hAnsi="Calibri" w:cs="Mangal"/>
      <w:kern w:val="1"/>
      <w:sz w:val="22"/>
      <w:szCs w:val="22"/>
      <w:lang w:eastAsia="hi-IN" w:bidi="hi-IN"/>
    </w:rPr>
  </w:style>
  <w:style w:type="paragraph" w:customStyle="1" w:styleId="SubSectionTitle">
    <w:name w:val="Sub Section Title"/>
    <w:basedOn w:val="SectionTitle"/>
    <w:link w:val="SubSectionTitleChar"/>
    <w:qFormat/>
    <w:rsid w:val="00476F79"/>
    <w:pPr>
      <w:numPr>
        <w:ilvl w:val="1"/>
      </w:numPr>
      <w:tabs>
        <w:tab w:val="left" w:pos="567"/>
      </w:tabs>
      <w:spacing w:before="120"/>
      <w:ind w:left="567" w:hanging="567"/>
    </w:pPr>
    <w:rPr>
      <w:b w:val="0"/>
      <w:sz w:val="22"/>
    </w:rPr>
  </w:style>
  <w:style w:type="character" w:customStyle="1" w:styleId="ListParagraphChar">
    <w:name w:val="List Paragraph Char"/>
    <w:link w:val="ListParagraph"/>
    <w:uiPriority w:val="34"/>
    <w:rsid w:val="00123775"/>
    <w:rPr>
      <w:rFonts w:ascii="Calibri" w:eastAsia="Calibri" w:hAnsi="Calibri" w:cs="Mangal"/>
      <w:color w:val="000000"/>
      <w:sz w:val="21"/>
      <w:szCs w:val="22"/>
    </w:rPr>
  </w:style>
  <w:style w:type="character" w:customStyle="1" w:styleId="BulletPointChar">
    <w:name w:val="Bullet Point Char"/>
    <w:link w:val="BulletPoint"/>
    <w:rsid w:val="00637075"/>
    <w:rPr>
      <w:rFonts w:ascii="Calibri" w:eastAsia="SimSun" w:hAnsi="Calibri" w:cs="Mangal"/>
      <w:kern w:val="1"/>
      <w:sz w:val="22"/>
      <w:szCs w:val="22"/>
      <w:lang w:eastAsia="hi-IN" w:bidi="hi-IN"/>
    </w:rPr>
  </w:style>
  <w:style w:type="paragraph" w:customStyle="1" w:styleId="Point">
    <w:name w:val="Point"/>
    <w:basedOn w:val="ReportBulletPoint"/>
    <w:link w:val="PointChar"/>
    <w:qFormat/>
    <w:rsid w:val="001744C8"/>
    <w:pPr>
      <w:ind w:hanging="436"/>
    </w:pPr>
  </w:style>
  <w:style w:type="character" w:customStyle="1" w:styleId="SubSectionTitleChar">
    <w:name w:val="Sub Section Title Char"/>
    <w:link w:val="SubSectionTitle"/>
    <w:rsid w:val="00476F79"/>
    <w:rPr>
      <w:rFonts w:ascii="Calibri" w:eastAsia="SimSun" w:hAnsi="Calibri" w:cs="Mangal"/>
      <w:kern w:val="1"/>
      <w:sz w:val="22"/>
      <w:szCs w:val="22"/>
      <w:lang w:eastAsia="hi-IN" w:bidi="hi-IN"/>
    </w:rPr>
  </w:style>
  <w:style w:type="paragraph" w:customStyle="1" w:styleId="SubPoint">
    <w:name w:val="Sub Point"/>
    <w:basedOn w:val="SubSectionTitle"/>
    <w:link w:val="SubPointChar"/>
    <w:qFormat/>
    <w:rsid w:val="00EF3BEA"/>
    <w:pPr>
      <w:numPr>
        <w:ilvl w:val="2"/>
      </w:numPr>
      <w:outlineLvl w:val="2"/>
    </w:pPr>
  </w:style>
  <w:style w:type="character" w:customStyle="1" w:styleId="PointChar">
    <w:name w:val="Point Char"/>
    <w:basedOn w:val="ReportBulletPointChar"/>
    <w:link w:val="Point"/>
    <w:rsid w:val="001744C8"/>
    <w:rPr>
      <w:rFonts w:ascii="Calibri" w:eastAsia="SimSun" w:hAnsi="Calibri" w:cs="Mangal"/>
      <w:kern w:val="1"/>
      <w:sz w:val="22"/>
      <w:szCs w:val="22"/>
      <w:lang w:eastAsia="hi-IN" w:bidi="hi-IN"/>
    </w:rPr>
  </w:style>
  <w:style w:type="paragraph" w:customStyle="1" w:styleId="TableTitle">
    <w:name w:val="Table Title"/>
    <w:basedOn w:val="ReportTableTitle"/>
    <w:link w:val="TableTitleChar"/>
    <w:qFormat/>
    <w:rsid w:val="003E3596"/>
  </w:style>
  <w:style w:type="character" w:customStyle="1" w:styleId="SubPointChar">
    <w:name w:val="Sub Point Char"/>
    <w:link w:val="SubPoint"/>
    <w:rsid w:val="00EF3BEA"/>
    <w:rPr>
      <w:rFonts w:ascii="Calibri" w:eastAsia="SimSun" w:hAnsi="Calibri" w:cs="Mangal"/>
      <w:kern w:val="1"/>
      <w:sz w:val="22"/>
      <w:szCs w:val="22"/>
      <w:lang w:eastAsia="hi-IN" w:bidi="hi-IN"/>
    </w:rPr>
  </w:style>
  <w:style w:type="paragraph" w:customStyle="1" w:styleId="ObjectCaption">
    <w:name w:val="Object Caption"/>
    <w:basedOn w:val="Caption"/>
    <w:link w:val="ObjectCaptionChar"/>
    <w:qFormat/>
    <w:rsid w:val="001D7A05"/>
    <w:pPr>
      <w:spacing w:before="0"/>
    </w:pPr>
    <w:rPr>
      <w:rFonts w:ascii="Calibri" w:hAnsi="Calibri"/>
      <w:sz w:val="22"/>
    </w:rPr>
  </w:style>
  <w:style w:type="character" w:customStyle="1" w:styleId="TableTitleChar">
    <w:name w:val="Table Title Char"/>
    <w:basedOn w:val="ReportTableTitleChar"/>
    <w:link w:val="TableTitle"/>
    <w:rsid w:val="003E3596"/>
    <w:rPr>
      <w:rFonts w:ascii="Calibri" w:eastAsia="SimSun" w:hAnsi="Calibri" w:cs="Calibri"/>
      <w:b/>
      <w:kern w:val="1"/>
      <w:sz w:val="22"/>
      <w:szCs w:val="22"/>
      <w:lang w:eastAsia="hi-IN" w:bidi="hi-IN"/>
    </w:rPr>
  </w:style>
  <w:style w:type="paragraph" w:customStyle="1" w:styleId="Clause">
    <w:name w:val="Clause"/>
    <w:basedOn w:val="SubPoint"/>
    <w:link w:val="ClauseChar"/>
    <w:qFormat/>
    <w:rsid w:val="00224C83"/>
    <w:pPr>
      <w:tabs>
        <w:tab w:val="num" w:pos="426"/>
      </w:tabs>
      <w:ind w:left="426" w:hanging="426"/>
    </w:pPr>
    <w:rPr>
      <w:b/>
      <w:sz w:val="24"/>
    </w:rPr>
  </w:style>
  <w:style w:type="character" w:customStyle="1" w:styleId="ObjectCaptionChar">
    <w:name w:val="Object Caption Char"/>
    <w:link w:val="ObjectCaption"/>
    <w:rsid w:val="001D7A05"/>
    <w:rPr>
      <w:rFonts w:ascii="Calibri" w:eastAsia="SimSun" w:hAnsi="Calibri" w:cs="Mangal"/>
      <w:i/>
      <w:iCs/>
      <w:kern w:val="1"/>
      <w:sz w:val="22"/>
      <w:szCs w:val="24"/>
      <w:lang w:eastAsia="hi-IN" w:bidi="hi-IN"/>
    </w:rPr>
  </w:style>
  <w:style w:type="paragraph" w:styleId="TOCHeading">
    <w:name w:val="TOC Heading"/>
    <w:basedOn w:val="Heading1"/>
    <w:next w:val="Normal"/>
    <w:uiPriority w:val="39"/>
    <w:unhideWhenUsed/>
    <w:qFormat/>
    <w:rsid w:val="00F57A47"/>
    <w:pPr>
      <w:keepLines/>
      <w:spacing w:before="480" w:after="0" w:line="276" w:lineRule="auto"/>
      <w:outlineLvl w:val="9"/>
    </w:pPr>
    <w:rPr>
      <w:rFonts w:eastAsia="MS Gothic" w:cs="Times New Roman"/>
      <w:color w:val="365F91"/>
      <w:kern w:val="0"/>
      <w:sz w:val="28"/>
      <w:szCs w:val="28"/>
      <w:lang w:val="en-US" w:eastAsia="ja-JP" w:bidi="ar-SA"/>
    </w:rPr>
  </w:style>
  <w:style w:type="character" w:customStyle="1" w:styleId="ClauseChar">
    <w:name w:val="Clause Char"/>
    <w:link w:val="Clause"/>
    <w:rsid w:val="00224C83"/>
    <w:rPr>
      <w:rFonts w:ascii="Calibri" w:eastAsia="SimSun" w:hAnsi="Calibri" w:cs="Mangal"/>
      <w:b/>
      <w:kern w:val="1"/>
      <w:sz w:val="24"/>
      <w:szCs w:val="22"/>
      <w:lang w:eastAsia="hi-IN" w:bidi="hi-IN"/>
    </w:rPr>
  </w:style>
  <w:style w:type="paragraph" w:styleId="TOC1">
    <w:name w:val="toc 1"/>
    <w:basedOn w:val="Normal"/>
    <w:next w:val="Normal"/>
    <w:autoRedefine/>
    <w:uiPriority w:val="39"/>
    <w:unhideWhenUsed/>
    <w:rsid w:val="00F57A47"/>
    <w:rPr>
      <w:rFonts w:ascii="Cambria" w:hAnsi="Cambria"/>
      <w:b/>
    </w:rPr>
  </w:style>
  <w:style w:type="paragraph" w:styleId="TOC2">
    <w:name w:val="toc 2"/>
    <w:basedOn w:val="Normal"/>
    <w:next w:val="Normal"/>
    <w:autoRedefine/>
    <w:uiPriority w:val="39"/>
    <w:unhideWhenUsed/>
    <w:rsid w:val="00F57A47"/>
    <w:pPr>
      <w:ind w:left="240"/>
    </w:pPr>
    <w:rPr>
      <w:rFonts w:ascii="Cambria" w:hAnsi="Cambria"/>
      <w:b/>
      <w:sz w:val="22"/>
      <w:szCs w:val="22"/>
    </w:rPr>
  </w:style>
  <w:style w:type="paragraph" w:styleId="TOC3">
    <w:name w:val="toc 3"/>
    <w:basedOn w:val="Normal"/>
    <w:next w:val="Normal"/>
    <w:autoRedefine/>
    <w:uiPriority w:val="39"/>
    <w:unhideWhenUsed/>
    <w:rsid w:val="003215CE"/>
    <w:pPr>
      <w:ind w:left="480"/>
    </w:pPr>
    <w:rPr>
      <w:rFonts w:ascii="Cambria" w:hAnsi="Cambria"/>
      <w:sz w:val="22"/>
      <w:szCs w:val="22"/>
    </w:rPr>
  </w:style>
  <w:style w:type="paragraph" w:styleId="TOC4">
    <w:name w:val="toc 4"/>
    <w:basedOn w:val="Normal"/>
    <w:next w:val="Normal"/>
    <w:autoRedefine/>
    <w:uiPriority w:val="39"/>
    <w:semiHidden/>
    <w:unhideWhenUsed/>
    <w:rsid w:val="0092673C"/>
    <w:pPr>
      <w:ind w:left="720"/>
    </w:pPr>
    <w:rPr>
      <w:rFonts w:ascii="Cambria" w:hAnsi="Cambria"/>
      <w:sz w:val="20"/>
      <w:szCs w:val="20"/>
    </w:rPr>
  </w:style>
  <w:style w:type="paragraph" w:styleId="TOC5">
    <w:name w:val="toc 5"/>
    <w:basedOn w:val="Normal"/>
    <w:next w:val="Normal"/>
    <w:autoRedefine/>
    <w:uiPriority w:val="39"/>
    <w:semiHidden/>
    <w:unhideWhenUsed/>
    <w:rsid w:val="0092673C"/>
    <w:pPr>
      <w:ind w:left="960"/>
    </w:pPr>
    <w:rPr>
      <w:rFonts w:ascii="Cambria" w:hAnsi="Cambria"/>
      <w:sz w:val="20"/>
      <w:szCs w:val="20"/>
    </w:rPr>
  </w:style>
  <w:style w:type="paragraph" w:styleId="TOC6">
    <w:name w:val="toc 6"/>
    <w:basedOn w:val="Normal"/>
    <w:next w:val="Normal"/>
    <w:autoRedefine/>
    <w:uiPriority w:val="39"/>
    <w:semiHidden/>
    <w:unhideWhenUsed/>
    <w:rsid w:val="0092673C"/>
    <w:pPr>
      <w:ind w:left="1200"/>
    </w:pPr>
    <w:rPr>
      <w:rFonts w:ascii="Cambria" w:hAnsi="Cambria"/>
      <w:sz w:val="20"/>
      <w:szCs w:val="20"/>
    </w:rPr>
  </w:style>
  <w:style w:type="paragraph" w:styleId="TOC7">
    <w:name w:val="toc 7"/>
    <w:basedOn w:val="Normal"/>
    <w:next w:val="Normal"/>
    <w:autoRedefine/>
    <w:uiPriority w:val="39"/>
    <w:semiHidden/>
    <w:unhideWhenUsed/>
    <w:rsid w:val="0092673C"/>
    <w:pPr>
      <w:ind w:left="1440"/>
    </w:pPr>
    <w:rPr>
      <w:rFonts w:ascii="Cambria" w:hAnsi="Cambria"/>
      <w:sz w:val="20"/>
      <w:szCs w:val="20"/>
    </w:rPr>
  </w:style>
  <w:style w:type="paragraph" w:styleId="TOC8">
    <w:name w:val="toc 8"/>
    <w:basedOn w:val="Normal"/>
    <w:next w:val="Normal"/>
    <w:autoRedefine/>
    <w:uiPriority w:val="39"/>
    <w:semiHidden/>
    <w:unhideWhenUsed/>
    <w:rsid w:val="0092673C"/>
    <w:pPr>
      <w:ind w:left="1680"/>
    </w:pPr>
    <w:rPr>
      <w:rFonts w:ascii="Cambria" w:hAnsi="Cambria"/>
      <w:sz w:val="20"/>
      <w:szCs w:val="20"/>
    </w:rPr>
  </w:style>
  <w:style w:type="paragraph" w:styleId="TOC9">
    <w:name w:val="toc 9"/>
    <w:basedOn w:val="Normal"/>
    <w:next w:val="Normal"/>
    <w:autoRedefine/>
    <w:uiPriority w:val="39"/>
    <w:semiHidden/>
    <w:unhideWhenUsed/>
    <w:rsid w:val="0092673C"/>
    <w:pPr>
      <w:ind w:left="1920"/>
    </w:pPr>
    <w:rPr>
      <w:rFonts w:ascii="Cambria" w:hAnsi="Cambria"/>
      <w:sz w:val="20"/>
      <w:szCs w:val="20"/>
    </w:rPr>
  </w:style>
  <w:style w:type="character" w:styleId="FollowedHyperlink">
    <w:name w:val="FollowedHyperlink"/>
    <w:basedOn w:val="DefaultParagraphFont"/>
    <w:uiPriority w:val="99"/>
    <w:semiHidden/>
    <w:unhideWhenUsed/>
    <w:rsid w:val="009E7626"/>
    <w:rPr>
      <w:color w:val="800080" w:themeColor="followedHyperlink"/>
      <w:u w:val="single"/>
    </w:rPr>
  </w:style>
  <w:style w:type="paragraph" w:styleId="BodyText2">
    <w:name w:val="Body Text 2"/>
    <w:basedOn w:val="Normal"/>
    <w:link w:val="BodyText2Char"/>
    <w:uiPriority w:val="99"/>
    <w:semiHidden/>
    <w:unhideWhenUsed/>
    <w:rsid w:val="009E6B1C"/>
    <w:pPr>
      <w:spacing w:line="480" w:lineRule="auto"/>
    </w:pPr>
    <w:rPr>
      <w:szCs w:val="21"/>
    </w:rPr>
  </w:style>
  <w:style w:type="character" w:customStyle="1" w:styleId="BodyText2Char">
    <w:name w:val="Body Text 2 Char"/>
    <w:basedOn w:val="DefaultParagraphFont"/>
    <w:link w:val="BodyText2"/>
    <w:uiPriority w:val="99"/>
    <w:semiHidden/>
    <w:rsid w:val="009E6B1C"/>
    <w:rPr>
      <w:rFonts w:eastAsia="SimSun" w:cs="Mangal"/>
      <w:kern w:val="1"/>
      <w:sz w:val="24"/>
      <w:szCs w:val="21"/>
      <w:lang w:eastAsia="hi-IN" w:bidi="hi-IN"/>
    </w:rPr>
  </w:style>
  <w:style w:type="character" w:styleId="Strong">
    <w:name w:val="Strong"/>
    <w:basedOn w:val="DefaultParagraphFont"/>
    <w:uiPriority w:val="22"/>
    <w:qFormat/>
    <w:rsid w:val="00AD0CA4"/>
    <w:rPr>
      <w:b/>
      <w:bCs/>
    </w:rPr>
  </w:style>
  <w:style w:type="character" w:customStyle="1" w:styleId="apple-converted-space">
    <w:name w:val="apple-converted-space"/>
    <w:basedOn w:val="DefaultParagraphFont"/>
    <w:rsid w:val="00AD0CA4"/>
  </w:style>
  <w:style w:type="paragraph" w:styleId="NoSpacing">
    <w:name w:val="No Spacing"/>
    <w:uiPriority w:val="1"/>
    <w:qFormat/>
    <w:rsid w:val="00A52E54"/>
    <w:rPr>
      <w:rFonts w:ascii="Calibri" w:eastAsia="Calibri" w:hAnsi="Calibri"/>
      <w:sz w:val="22"/>
      <w:szCs w:val="22"/>
    </w:rPr>
  </w:style>
  <w:style w:type="character" w:customStyle="1" w:styleId="descrtitle2">
    <w:name w:val="descr_title2"/>
    <w:rsid w:val="00A52E54"/>
    <w:rPr>
      <w:b/>
      <w:bCs/>
      <w:vanish w:val="0"/>
      <w:webHidden w:val="0"/>
      <w:sz w:val="26"/>
      <w:szCs w:val="26"/>
      <w:specVanish w:val="0"/>
    </w:rPr>
  </w:style>
  <w:style w:type="paragraph" w:customStyle="1" w:styleId="MediumGrid1-Accent21">
    <w:name w:val="Medium Grid 1 - Accent 21"/>
    <w:basedOn w:val="Normal"/>
    <w:uiPriority w:val="34"/>
    <w:qFormat/>
    <w:rsid w:val="00554FD1"/>
    <w:pPr>
      <w:spacing w:line="240" w:lineRule="atLeast"/>
      <w:ind w:left="720"/>
      <w:contextualSpacing/>
      <w:jc w:val="both"/>
    </w:pPr>
    <w:rPr>
      <w:rFonts w:ascii="Swis721 Lt BT" w:eastAsia="Cambria" w:hAnsi="Swis721 Lt BT" w:cs="Times New Roman"/>
      <w:color w:val="000000"/>
      <w:spacing w:val="-4"/>
      <w:kern w:val="0"/>
      <w:sz w:val="20"/>
      <w:lang w:val="en-US" w:eastAsia="en-US" w:bidi="ar-SA"/>
    </w:rPr>
  </w:style>
  <w:style w:type="paragraph" w:customStyle="1" w:styleId="Default">
    <w:name w:val="Default"/>
    <w:rsid w:val="00986DAA"/>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15440">
      <w:bodyDiv w:val="1"/>
      <w:marLeft w:val="0"/>
      <w:marRight w:val="0"/>
      <w:marTop w:val="0"/>
      <w:marBottom w:val="0"/>
      <w:divBdr>
        <w:top w:val="none" w:sz="0" w:space="0" w:color="auto"/>
        <w:left w:val="none" w:sz="0" w:space="0" w:color="auto"/>
        <w:bottom w:val="none" w:sz="0" w:space="0" w:color="auto"/>
        <w:right w:val="none" w:sz="0" w:space="0" w:color="auto"/>
      </w:divBdr>
    </w:div>
    <w:div w:id="356152451">
      <w:bodyDiv w:val="1"/>
      <w:marLeft w:val="0"/>
      <w:marRight w:val="0"/>
      <w:marTop w:val="0"/>
      <w:marBottom w:val="0"/>
      <w:divBdr>
        <w:top w:val="none" w:sz="0" w:space="0" w:color="auto"/>
        <w:left w:val="none" w:sz="0" w:space="0" w:color="auto"/>
        <w:bottom w:val="none" w:sz="0" w:space="0" w:color="auto"/>
        <w:right w:val="none" w:sz="0" w:space="0" w:color="auto"/>
      </w:divBdr>
    </w:div>
    <w:div w:id="715391685">
      <w:bodyDiv w:val="1"/>
      <w:marLeft w:val="0"/>
      <w:marRight w:val="0"/>
      <w:marTop w:val="0"/>
      <w:marBottom w:val="0"/>
      <w:divBdr>
        <w:top w:val="none" w:sz="0" w:space="0" w:color="auto"/>
        <w:left w:val="none" w:sz="0" w:space="0" w:color="auto"/>
        <w:bottom w:val="none" w:sz="0" w:space="0" w:color="auto"/>
        <w:right w:val="none" w:sz="0" w:space="0" w:color="auto"/>
      </w:divBdr>
    </w:div>
    <w:div w:id="1899588960">
      <w:bodyDiv w:val="1"/>
      <w:marLeft w:val="0"/>
      <w:marRight w:val="0"/>
      <w:marTop w:val="0"/>
      <w:marBottom w:val="0"/>
      <w:divBdr>
        <w:top w:val="none" w:sz="0" w:space="0" w:color="auto"/>
        <w:left w:val="none" w:sz="0" w:space="0" w:color="auto"/>
        <w:bottom w:val="none" w:sz="0" w:space="0" w:color="auto"/>
        <w:right w:val="none" w:sz="0" w:space="0" w:color="auto"/>
      </w:divBdr>
    </w:div>
    <w:div w:id="2023163578">
      <w:bodyDiv w:val="1"/>
      <w:marLeft w:val="0"/>
      <w:marRight w:val="0"/>
      <w:marTop w:val="0"/>
      <w:marBottom w:val="0"/>
      <w:divBdr>
        <w:top w:val="none" w:sz="0" w:space="0" w:color="auto"/>
        <w:left w:val="none" w:sz="0" w:space="0" w:color="auto"/>
        <w:bottom w:val="none" w:sz="0" w:space="0" w:color="auto"/>
        <w:right w:val="none" w:sz="0" w:space="0" w:color="auto"/>
      </w:divBdr>
    </w:div>
    <w:div w:id="2124378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6D271-6167-4389-A597-F21E67CA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Suffolk Fundraising Manager</vt:lpstr>
    </vt:vector>
  </TitlesOfParts>
  <Manager/>
  <Company>Organization</Company>
  <LinksUpToDate>false</LinksUpToDate>
  <CharactersWithSpaces>6261</CharactersWithSpaces>
  <SharedDoc>false</SharedDoc>
  <HyperlinkBase/>
  <HLinks>
    <vt:vector size="6" baseType="variant">
      <vt:variant>
        <vt:i4>4456554</vt:i4>
      </vt:variant>
      <vt:variant>
        <vt:i4>6955</vt:i4>
      </vt:variant>
      <vt:variant>
        <vt:i4>1026</vt:i4>
      </vt:variant>
      <vt:variant>
        <vt:i4>1</vt:i4>
      </vt:variant>
      <vt:variant>
        <vt:lpwstr>EAAA logo 2014 bullet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Fundraising Manager</dc:title>
  <dc:subject/>
  <dc:creator>Sarah Atkins</dc:creator>
  <cp:keywords/>
  <dc:description/>
  <cp:lastModifiedBy>Anna Selwyn</cp:lastModifiedBy>
  <cp:revision>11</cp:revision>
  <cp:lastPrinted>2017-08-21T10:48:00Z</cp:lastPrinted>
  <dcterms:created xsi:type="dcterms:W3CDTF">2018-08-21T11:49:00Z</dcterms:created>
  <dcterms:modified xsi:type="dcterms:W3CDTF">2019-08-05T13:20:00Z</dcterms:modified>
  <cp:category/>
</cp:coreProperties>
</file>